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AA860" w14:textId="77777777" w:rsidR="00434784" w:rsidRPr="004D214F" w:rsidRDefault="00434784">
      <w:pPr>
        <w:jc w:val="center"/>
        <w:rPr>
          <w:b/>
          <w:smallCaps/>
        </w:rPr>
      </w:pPr>
      <w:r w:rsidRPr="004D214F">
        <w:rPr>
          <w:b/>
          <w:smallCaps/>
        </w:rPr>
        <w:t>Christopher P. Scheitle</w:t>
      </w:r>
    </w:p>
    <w:p w14:paraId="5E3A1728" w14:textId="77777777" w:rsidR="004D214F" w:rsidRDefault="004D214F">
      <w:pPr>
        <w:tabs>
          <w:tab w:val="left" w:pos="5760"/>
        </w:tabs>
        <w:rPr>
          <w:sz w:val="22"/>
          <w:szCs w:val="22"/>
        </w:rPr>
      </w:pPr>
    </w:p>
    <w:p w14:paraId="759740C8" w14:textId="77777777" w:rsidR="0088141D" w:rsidRDefault="00966CB2">
      <w:pPr>
        <w:tabs>
          <w:tab w:val="left" w:pos="5760"/>
        </w:tabs>
        <w:rPr>
          <w:sz w:val="22"/>
          <w:szCs w:val="22"/>
        </w:rPr>
      </w:pPr>
      <w:r>
        <w:rPr>
          <w:sz w:val="22"/>
          <w:szCs w:val="22"/>
        </w:rPr>
        <w:t>West Virginia University</w:t>
      </w:r>
      <w:r w:rsidR="0088141D">
        <w:rPr>
          <w:sz w:val="22"/>
          <w:szCs w:val="22"/>
        </w:rPr>
        <w:tab/>
      </w:r>
    </w:p>
    <w:p w14:paraId="469D1E09" w14:textId="77777777" w:rsidR="00434784" w:rsidRDefault="00966CB2">
      <w:pPr>
        <w:tabs>
          <w:tab w:val="left" w:pos="5760"/>
        </w:tabs>
        <w:rPr>
          <w:sz w:val="22"/>
          <w:szCs w:val="22"/>
        </w:rPr>
      </w:pPr>
      <w:r>
        <w:rPr>
          <w:sz w:val="22"/>
          <w:szCs w:val="22"/>
        </w:rPr>
        <w:t>Department of Sociology</w:t>
      </w:r>
      <w:r w:rsidR="00F61A9E">
        <w:rPr>
          <w:sz w:val="22"/>
          <w:szCs w:val="22"/>
        </w:rPr>
        <w:tab/>
      </w:r>
    </w:p>
    <w:p w14:paraId="14960FF8" w14:textId="77777777" w:rsidR="0088141D" w:rsidRDefault="00966CB2" w:rsidP="0088141D">
      <w:pPr>
        <w:tabs>
          <w:tab w:val="left" w:pos="5760"/>
        </w:tabs>
        <w:rPr>
          <w:sz w:val="22"/>
          <w:szCs w:val="22"/>
        </w:rPr>
      </w:pPr>
      <w:r w:rsidRPr="00966CB2">
        <w:rPr>
          <w:sz w:val="22"/>
          <w:szCs w:val="22"/>
        </w:rPr>
        <w:t>307 Knapp Hall</w:t>
      </w:r>
      <w:r>
        <w:rPr>
          <w:sz w:val="22"/>
          <w:szCs w:val="22"/>
        </w:rPr>
        <w:tab/>
      </w:r>
    </w:p>
    <w:p w14:paraId="5BEF689F" w14:textId="77777777" w:rsidR="0088141D" w:rsidRDefault="00966CB2" w:rsidP="0088141D">
      <w:pPr>
        <w:tabs>
          <w:tab w:val="left" w:pos="5760"/>
        </w:tabs>
        <w:rPr>
          <w:sz w:val="22"/>
          <w:szCs w:val="22"/>
        </w:rPr>
      </w:pPr>
      <w:r>
        <w:rPr>
          <w:sz w:val="22"/>
          <w:szCs w:val="22"/>
        </w:rPr>
        <w:t>Morgantown, WV 26506</w:t>
      </w:r>
    </w:p>
    <w:p w14:paraId="0A8D7933" w14:textId="77777777" w:rsidR="0088141D" w:rsidRDefault="00684CA9" w:rsidP="0088141D">
      <w:pPr>
        <w:tabs>
          <w:tab w:val="left" w:pos="5760"/>
        </w:tabs>
        <w:rPr>
          <w:sz w:val="22"/>
          <w:szCs w:val="22"/>
        </w:rPr>
      </w:pPr>
      <w:hyperlink r:id="rId8" w:history="1">
        <w:r w:rsidR="0088141D" w:rsidRPr="00BE030A">
          <w:rPr>
            <w:rStyle w:val="Hyperlink"/>
            <w:sz w:val="22"/>
            <w:szCs w:val="22"/>
          </w:rPr>
          <w:t>cpscheitle@mail.wvu.edu</w:t>
        </w:r>
      </w:hyperlink>
      <w:r w:rsidR="0088141D">
        <w:rPr>
          <w:sz w:val="22"/>
          <w:szCs w:val="22"/>
        </w:rPr>
        <w:t xml:space="preserve"> </w:t>
      </w:r>
    </w:p>
    <w:p w14:paraId="706F6068" w14:textId="77777777" w:rsidR="00434784" w:rsidRDefault="001C3E83" w:rsidP="00966CB2">
      <w:pPr>
        <w:rPr>
          <w:sz w:val="22"/>
          <w:szCs w:val="22"/>
        </w:rPr>
      </w:pPr>
      <w:r>
        <w:rPr>
          <w:sz w:val="22"/>
          <w:szCs w:val="22"/>
        </w:rPr>
        <w:tab/>
      </w:r>
      <w:r w:rsidR="004D214F">
        <w:rPr>
          <w:sz w:val="22"/>
          <w:szCs w:val="22"/>
        </w:rPr>
        <w:tab/>
      </w:r>
      <w:r w:rsidR="004D214F">
        <w:rPr>
          <w:sz w:val="22"/>
          <w:szCs w:val="22"/>
        </w:rPr>
        <w:tab/>
      </w:r>
      <w:r w:rsidR="004D214F">
        <w:rPr>
          <w:sz w:val="22"/>
          <w:szCs w:val="22"/>
        </w:rPr>
        <w:tab/>
      </w:r>
      <w:r>
        <w:rPr>
          <w:sz w:val="22"/>
          <w:szCs w:val="22"/>
        </w:rPr>
        <w:tab/>
      </w:r>
      <w:r w:rsidR="00434784" w:rsidRPr="0040378A">
        <w:rPr>
          <w:sz w:val="22"/>
          <w:szCs w:val="22"/>
        </w:rPr>
        <w:tab/>
      </w:r>
    </w:p>
    <w:p w14:paraId="7BD26F89" w14:textId="77777777" w:rsidR="00434784" w:rsidRPr="0040378A" w:rsidRDefault="00434784">
      <w:pPr>
        <w:tabs>
          <w:tab w:val="left" w:pos="5760"/>
        </w:tabs>
        <w:rPr>
          <w:b/>
          <w:smallCaps/>
          <w:sz w:val="22"/>
          <w:szCs w:val="22"/>
        </w:rPr>
      </w:pPr>
      <w:r w:rsidRPr="0040378A">
        <w:rPr>
          <w:b/>
          <w:smallCaps/>
          <w:sz w:val="22"/>
          <w:szCs w:val="22"/>
        </w:rPr>
        <w:t>Education</w:t>
      </w:r>
    </w:p>
    <w:p w14:paraId="530DE16A" w14:textId="77777777" w:rsidR="00434784" w:rsidRPr="0040378A" w:rsidRDefault="00434784">
      <w:pPr>
        <w:tabs>
          <w:tab w:val="left" w:pos="5760"/>
        </w:tabs>
        <w:rPr>
          <w:b/>
          <w:sz w:val="6"/>
          <w:szCs w:val="6"/>
        </w:rPr>
      </w:pPr>
    </w:p>
    <w:p w14:paraId="568D8915" w14:textId="77777777" w:rsidR="00CD77C5" w:rsidRDefault="00CD77C5">
      <w:pPr>
        <w:tabs>
          <w:tab w:val="left" w:pos="720"/>
          <w:tab w:val="left" w:pos="5760"/>
        </w:tabs>
        <w:rPr>
          <w:sz w:val="22"/>
          <w:szCs w:val="22"/>
        </w:rPr>
      </w:pPr>
      <w:r>
        <w:rPr>
          <w:sz w:val="22"/>
          <w:szCs w:val="22"/>
        </w:rPr>
        <w:t>Ph.D.</w:t>
      </w:r>
      <w:r>
        <w:rPr>
          <w:sz w:val="22"/>
          <w:szCs w:val="22"/>
        </w:rPr>
        <w:tab/>
        <w:t>The Pennsylvania State University</w:t>
      </w:r>
      <w:r w:rsidR="00114794">
        <w:rPr>
          <w:sz w:val="22"/>
          <w:szCs w:val="22"/>
        </w:rPr>
        <w:t>, Sociology, August</w:t>
      </w:r>
      <w:r>
        <w:rPr>
          <w:sz w:val="22"/>
          <w:szCs w:val="22"/>
        </w:rPr>
        <w:t xml:space="preserve"> 2008</w:t>
      </w:r>
    </w:p>
    <w:p w14:paraId="0ED0C1D9" w14:textId="77777777" w:rsidR="00434784" w:rsidRPr="0040378A" w:rsidRDefault="00434784">
      <w:pPr>
        <w:tabs>
          <w:tab w:val="left" w:pos="720"/>
          <w:tab w:val="left" w:pos="5760"/>
        </w:tabs>
        <w:rPr>
          <w:sz w:val="22"/>
          <w:szCs w:val="22"/>
        </w:rPr>
      </w:pPr>
      <w:r w:rsidRPr="0040378A">
        <w:rPr>
          <w:sz w:val="22"/>
          <w:szCs w:val="22"/>
        </w:rPr>
        <w:t>M.A.</w:t>
      </w:r>
      <w:r w:rsidRPr="0040378A">
        <w:rPr>
          <w:sz w:val="22"/>
          <w:szCs w:val="22"/>
        </w:rPr>
        <w:tab/>
        <w:t>The Pennsylvania State University, Sociology, May 2005</w:t>
      </w:r>
    </w:p>
    <w:p w14:paraId="79A965CA" w14:textId="77777777" w:rsidR="00434784" w:rsidRPr="0040378A" w:rsidRDefault="00434784">
      <w:pPr>
        <w:tabs>
          <w:tab w:val="left" w:pos="720"/>
        </w:tabs>
        <w:rPr>
          <w:sz w:val="22"/>
          <w:szCs w:val="22"/>
        </w:rPr>
      </w:pPr>
      <w:r w:rsidRPr="0040378A">
        <w:rPr>
          <w:sz w:val="22"/>
          <w:szCs w:val="22"/>
        </w:rPr>
        <w:t xml:space="preserve">B.A.  </w:t>
      </w:r>
      <w:r w:rsidRPr="0040378A">
        <w:rPr>
          <w:sz w:val="22"/>
          <w:szCs w:val="22"/>
        </w:rPr>
        <w:tab/>
        <w:t>Trinity University, magna cum laude, S</w:t>
      </w:r>
      <w:r w:rsidR="003426C7">
        <w:rPr>
          <w:sz w:val="22"/>
          <w:szCs w:val="22"/>
        </w:rPr>
        <w:t>ociology and Religion, May 2003</w:t>
      </w:r>
    </w:p>
    <w:p w14:paraId="72B2ECEB" w14:textId="77777777" w:rsidR="00D23F79" w:rsidRDefault="00D23F79" w:rsidP="00D23F79">
      <w:pPr>
        <w:tabs>
          <w:tab w:val="left" w:pos="720"/>
        </w:tabs>
        <w:rPr>
          <w:b/>
          <w:smallCaps/>
          <w:sz w:val="22"/>
          <w:szCs w:val="22"/>
        </w:rPr>
      </w:pPr>
    </w:p>
    <w:p w14:paraId="5537DAFF" w14:textId="77777777" w:rsidR="00D23F79" w:rsidRPr="0040378A" w:rsidRDefault="00D23F79" w:rsidP="00D23F79">
      <w:pPr>
        <w:tabs>
          <w:tab w:val="left" w:pos="720"/>
        </w:tabs>
        <w:rPr>
          <w:b/>
          <w:smallCaps/>
          <w:sz w:val="22"/>
          <w:szCs w:val="22"/>
        </w:rPr>
      </w:pPr>
      <w:r>
        <w:rPr>
          <w:b/>
          <w:smallCaps/>
          <w:sz w:val="22"/>
          <w:szCs w:val="22"/>
        </w:rPr>
        <w:t>Professional Positions</w:t>
      </w:r>
    </w:p>
    <w:p w14:paraId="5AD94A91" w14:textId="77777777" w:rsidR="00D23F79" w:rsidRPr="0040378A" w:rsidRDefault="00D23F79" w:rsidP="00D23F79">
      <w:pPr>
        <w:tabs>
          <w:tab w:val="left" w:pos="720"/>
        </w:tabs>
        <w:rPr>
          <w:b/>
          <w:sz w:val="6"/>
          <w:szCs w:val="6"/>
        </w:rPr>
      </w:pPr>
    </w:p>
    <w:p w14:paraId="5D0E8606" w14:textId="77777777" w:rsidR="001B2B9B" w:rsidRDefault="001B2B9B" w:rsidP="00D23F79">
      <w:pPr>
        <w:tabs>
          <w:tab w:val="left" w:pos="720"/>
          <w:tab w:val="left" w:pos="1440"/>
        </w:tabs>
        <w:ind w:left="1440" w:hanging="1440"/>
        <w:rPr>
          <w:sz w:val="22"/>
          <w:szCs w:val="22"/>
        </w:rPr>
      </w:pPr>
      <w:r>
        <w:rPr>
          <w:sz w:val="22"/>
          <w:szCs w:val="22"/>
        </w:rPr>
        <w:t>2020-Current</w:t>
      </w:r>
      <w:r>
        <w:rPr>
          <w:sz w:val="22"/>
          <w:szCs w:val="22"/>
        </w:rPr>
        <w:tab/>
      </w:r>
      <w:r>
        <w:rPr>
          <w:sz w:val="22"/>
          <w:szCs w:val="22"/>
        </w:rPr>
        <w:tab/>
        <w:t>Associate Professor, West Virginia University</w:t>
      </w:r>
    </w:p>
    <w:p w14:paraId="11387CDC" w14:textId="77777777" w:rsidR="00000F04" w:rsidRDefault="00966CB2" w:rsidP="00D23F79">
      <w:pPr>
        <w:tabs>
          <w:tab w:val="left" w:pos="720"/>
          <w:tab w:val="left" w:pos="1440"/>
        </w:tabs>
        <w:ind w:left="1440" w:hanging="1440"/>
        <w:rPr>
          <w:sz w:val="22"/>
          <w:szCs w:val="22"/>
        </w:rPr>
      </w:pPr>
      <w:r>
        <w:rPr>
          <w:sz w:val="22"/>
          <w:szCs w:val="22"/>
        </w:rPr>
        <w:t>2015</w:t>
      </w:r>
      <w:r w:rsidR="001B2B9B">
        <w:rPr>
          <w:sz w:val="22"/>
          <w:szCs w:val="22"/>
        </w:rPr>
        <w:t>-2020</w:t>
      </w:r>
      <w:r w:rsidR="00000F04">
        <w:rPr>
          <w:sz w:val="22"/>
          <w:szCs w:val="22"/>
        </w:rPr>
        <w:t xml:space="preserve"> </w:t>
      </w:r>
      <w:r w:rsidR="00000F04">
        <w:rPr>
          <w:sz w:val="22"/>
          <w:szCs w:val="22"/>
        </w:rPr>
        <w:tab/>
      </w:r>
      <w:r w:rsidR="0080496A">
        <w:rPr>
          <w:sz w:val="22"/>
          <w:szCs w:val="22"/>
        </w:rPr>
        <w:tab/>
      </w:r>
      <w:r w:rsidR="00000F04">
        <w:rPr>
          <w:sz w:val="22"/>
          <w:szCs w:val="22"/>
        </w:rPr>
        <w:t>Assistant Professor, West Virginia University</w:t>
      </w:r>
    </w:p>
    <w:p w14:paraId="3F1AADE2" w14:textId="77777777" w:rsidR="00D23F79" w:rsidRDefault="00D23F79" w:rsidP="00000F04">
      <w:pPr>
        <w:tabs>
          <w:tab w:val="left" w:pos="720"/>
          <w:tab w:val="left" w:pos="1890"/>
        </w:tabs>
        <w:ind w:left="1440" w:hanging="1440"/>
        <w:rPr>
          <w:sz w:val="22"/>
          <w:szCs w:val="22"/>
        </w:rPr>
      </w:pPr>
      <w:r>
        <w:rPr>
          <w:sz w:val="22"/>
          <w:szCs w:val="22"/>
        </w:rPr>
        <w:t>2010-</w:t>
      </w:r>
      <w:r w:rsidR="00000F04">
        <w:rPr>
          <w:sz w:val="22"/>
          <w:szCs w:val="22"/>
        </w:rPr>
        <w:t xml:space="preserve"> 2015</w:t>
      </w:r>
      <w:r>
        <w:rPr>
          <w:sz w:val="22"/>
          <w:szCs w:val="22"/>
        </w:rPr>
        <w:tab/>
      </w:r>
      <w:r w:rsidR="00000F04">
        <w:rPr>
          <w:sz w:val="22"/>
          <w:szCs w:val="22"/>
        </w:rPr>
        <w:tab/>
      </w:r>
      <w:r w:rsidR="00000F04">
        <w:rPr>
          <w:sz w:val="22"/>
          <w:szCs w:val="22"/>
        </w:rPr>
        <w:tab/>
      </w:r>
      <w:r>
        <w:rPr>
          <w:sz w:val="22"/>
          <w:szCs w:val="22"/>
        </w:rPr>
        <w:t>Adjunct Assistant</w:t>
      </w:r>
      <w:r w:rsidR="00000F04">
        <w:rPr>
          <w:sz w:val="22"/>
          <w:szCs w:val="22"/>
        </w:rPr>
        <w:t xml:space="preserve"> Professor, </w:t>
      </w:r>
      <w:r>
        <w:rPr>
          <w:sz w:val="22"/>
          <w:szCs w:val="22"/>
        </w:rPr>
        <w:t xml:space="preserve">St. John’s University </w:t>
      </w:r>
      <w:r w:rsidR="00000F04">
        <w:rPr>
          <w:sz w:val="22"/>
          <w:szCs w:val="22"/>
        </w:rPr>
        <w:t>(MN)</w:t>
      </w:r>
    </w:p>
    <w:p w14:paraId="7D8D8626" w14:textId="77777777" w:rsidR="00D23F79" w:rsidRDefault="00D23F79" w:rsidP="00D23F79">
      <w:pPr>
        <w:tabs>
          <w:tab w:val="left" w:pos="720"/>
          <w:tab w:val="left" w:pos="1440"/>
        </w:tabs>
        <w:rPr>
          <w:sz w:val="22"/>
          <w:szCs w:val="22"/>
        </w:rPr>
      </w:pPr>
      <w:r>
        <w:rPr>
          <w:sz w:val="22"/>
          <w:szCs w:val="22"/>
        </w:rPr>
        <w:t xml:space="preserve">2008-2010   </w:t>
      </w:r>
      <w:r>
        <w:rPr>
          <w:sz w:val="22"/>
          <w:szCs w:val="22"/>
        </w:rPr>
        <w:tab/>
      </w:r>
      <w:r w:rsidR="00000F04">
        <w:rPr>
          <w:sz w:val="22"/>
          <w:szCs w:val="22"/>
        </w:rPr>
        <w:tab/>
      </w:r>
      <w:r>
        <w:rPr>
          <w:sz w:val="22"/>
          <w:szCs w:val="22"/>
        </w:rPr>
        <w:t xml:space="preserve">Senior Research Assistant, Penn State University, University Park </w:t>
      </w:r>
    </w:p>
    <w:p w14:paraId="396051D9" w14:textId="77777777" w:rsidR="00434784" w:rsidRDefault="00434784">
      <w:pPr>
        <w:tabs>
          <w:tab w:val="left" w:pos="720"/>
        </w:tabs>
        <w:rPr>
          <w:sz w:val="22"/>
          <w:szCs w:val="22"/>
        </w:rPr>
      </w:pPr>
    </w:p>
    <w:p w14:paraId="3F30B6FE" w14:textId="77777777" w:rsidR="00463894" w:rsidRPr="0040378A" w:rsidRDefault="00254837" w:rsidP="00463894">
      <w:pPr>
        <w:tabs>
          <w:tab w:val="left" w:pos="720"/>
        </w:tabs>
        <w:rPr>
          <w:b/>
          <w:smallCaps/>
          <w:sz w:val="22"/>
          <w:szCs w:val="22"/>
        </w:rPr>
      </w:pPr>
      <w:r>
        <w:rPr>
          <w:b/>
          <w:smallCaps/>
          <w:sz w:val="22"/>
          <w:szCs w:val="22"/>
        </w:rPr>
        <w:t xml:space="preserve">Research </w:t>
      </w:r>
      <w:r w:rsidR="00463894" w:rsidRPr="0040378A">
        <w:rPr>
          <w:b/>
          <w:smallCaps/>
          <w:sz w:val="22"/>
          <w:szCs w:val="22"/>
        </w:rPr>
        <w:t>Interests</w:t>
      </w:r>
    </w:p>
    <w:p w14:paraId="4AE8FADA" w14:textId="77777777" w:rsidR="00463894" w:rsidRPr="0040378A" w:rsidRDefault="00463894" w:rsidP="00463894">
      <w:pPr>
        <w:tabs>
          <w:tab w:val="left" w:pos="720"/>
        </w:tabs>
        <w:rPr>
          <w:b/>
          <w:sz w:val="6"/>
          <w:szCs w:val="6"/>
        </w:rPr>
      </w:pPr>
    </w:p>
    <w:p w14:paraId="66EC4918" w14:textId="5F2ABFA1" w:rsidR="00463894" w:rsidRPr="0040378A" w:rsidRDefault="00272B9A" w:rsidP="00463894">
      <w:pPr>
        <w:tabs>
          <w:tab w:val="left" w:pos="720"/>
        </w:tabs>
        <w:rPr>
          <w:sz w:val="22"/>
          <w:szCs w:val="22"/>
        </w:rPr>
      </w:pPr>
      <w:r>
        <w:rPr>
          <w:sz w:val="22"/>
          <w:szCs w:val="22"/>
        </w:rPr>
        <w:t>Religion</w:t>
      </w:r>
      <w:r w:rsidR="0048105C">
        <w:rPr>
          <w:sz w:val="22"/>
          <w:szCs w:val="22"/>
        </w:rPr>
        <w:t xml:space="preserve"> and</w:t>
      </w:r>
      <w:r>
        <w:rPr>
          <w:sz w:val="22"/>
          <w:szCs w:val="22"/>
        </w:rPr>
        <w:t xml:space="preserve"> </w:t>
      </w:r>
      <w:r w:rsidR="0048105C">
        <w:rPr>
          <w:sz w:val="22"/>
          <w:szCs w:val="22"/>
        </w:rPr>
        <w:t>science, Religious discrimination and v</w:t>
      </w:r>
      <w:r>
        <w:rPr>
          <w:sz w:val="22"/>
          <w:szCs w:val="22"/>
        </w:rPr>
        <w:t>ictimi</w:t>
      </w:r>
      <w:r w:rsidR="0048105C">
        <w:rPr>
          <w:sz w:val="22"/>
          <w:szCs w:val="22"/>
        </w:rPr>
        <w:t xml:space="preserve">zation, Religious organizations, Religion and sexuality; </w:t>
      </w:r>
      <w:proofErr w:type="gramStart"/>
      <w:r w:rsidR="0048105C">
        <w:rPr>
          <w:sz w:val="22"/>
          <w:szCs w:val="22"/>
        </w:rPr>
        <w:t>Religiously</w:t>
      </w:r>
      <w:proofErr w:type="gramEnd"/>
      <w:r w:rsidR="0048105C">
        <w:rPr>
          <w:sz w:val="22"/>
          <w:szCs w:val="22"/>
        </w:rPr>
        <w:t xml:space="preserve"> unaffiliated and atheists</w:t>
      </w:r>
      <w:r>
        <w:rPr>
          <w:sz w:val="22"/>
          <w:szCs w:val="22"/>
        </w:rPr>
        <w:t xml:space="preserve"> </w:t>
      </w:r>
    </w:p>
    <w:p w14:paraId="11BD1E00" w14:textId="77777777" w:rsidR="00463894" w:rsidRDefault="00463894">
      <w:pPr>
        <w:tabs>
          <w:tab w:val="left" w:pos="720"/>
        </w:tabs>
        <w:rPr>
          <w:sz w:val="22"/>
          <w:szCs w:val="22"/>
        </w:rPr>
      </w:pPr>
    </w:p>
    <w:p w14:paraId="1F349847" w14:textId="77777777" w:rsidR="00254837" w:rsidRDefault="00254837" w:rsidP="00254837">
      <w:pPr>
        <w:tabs>
          <w:tab w:val="left" w:pos="720"/>
        </w:tabs>
        <w:rPr>
          <w:b/>
          <w:smallCaps/>
          <w:sz w:val="22"/>
          <w:szCs w:val="22"/>
        </w:rPr>
      </w:pPr>
      <w:r>
        <w:rPr>
          <w:b/>
          <w:smallCaps/>
          <w:sz w:val="22"/>
          <w:szCs w:val="22"/>
        </w:rPr>
        <w:t xml:space="preserve">Teaching </w:t>
      </w:r>
      <w:r w:rsidRPr="0040378A">
        <w:rPr>
          <w:b/>
          <w:smallCaps/>
          <w:sz w:val="22"/>
          <w:szCs w:val="22"/>
        </w:rPr>
        <w:t>Interests</w:t>
      </w:r>
    </w:p>
    <w:p w14:paraId="3FC2B110" w14:textId="77777777" w:rsidR="00254837" w:rsidRPr="00254837" w:rsidRDefault="00254837" w:rsidP="00254837">
      <w:pPr>
        <w:tabs>
          <w:tab w:val="left" w:pos="720"/>
        </w:tabs>
        <w:rPr>
          <w:b/>
          <w:smallCaps/>
          <w:sz w:val="6"/>
          <w:szCs w:val="6"/>
        </w:rPr>
      </w:pPr>
    </w:p>
    <w:p w14:paraId="2B0F816A" w14:textId="77777777" w:rsidR="00254837" w:rsidRDefault="006E2802">
      <w:pPr>
        <w:tabs>
          <w:tab w:val="left" w:pos="720"/>
        </w:tabs>
        <w:rPr>
          <w:sz w:val="22"/>
          <w:szCs w:val="22"/>
        </w:rPr>
      </w:pPr>
      <w:r>
        <w:rPr>
          <w:sz w:val="22"/>
          <w:szCs w:val="22"/>
        </w:rPr>
        <w:t>D</w:t>
      </w:r>
      <w:r w:rsidR="00254837">
        <w:rPr>
          <w:sz w:val="22"/>
          <w:szCs w:val="22"/>
        </w:rPr>
        <w:t>ata Analysis and Social Statistics, Research Methods, Sociology of Religion, Wealth and Poverty</w:t>
      </w:r>
    </w:p>
    <w:p w14:paraId="0CE487BE" w14:textId="77777777" w:rsidR="009E02ED" w:rsidRDefault="009E02ED">
      <w:pPr>
        <w:tabs>
          <w:tab w:val="left" w:pos="720"/>
        </w:tabs>
        <w:rPr>
          <w:sz w:val="22"/>
          <w:szCs w:val="22"/>
        </w:rPr>
      </w:pPr>
    </w:p>
    <w:p w14:paraId="36383B65" w14:textId="77777777" w:rsidR="00801E40" w:rsidRDefault="009E02ED" w:rsidP="009E02ED">
      <w:pPr>
        <w:tabs>
          <w:tab w:val="left" w:pos="720"/>
        </w:tabs>
        <w:rPr>
          <w:b/>
          <w:smallCaps/>
          <w:sz w:val="22"/>
          <w:szCs w:val="22"/>
        </w:rPr>
      </w:pPr>
      <w:r>
        <w:rPr>
          <w:b/>
          <w:smallCaps/>
          <w:sz w:val="22"/>
          <w:szCs w:val="22"/>
        </w:rPr>
        <w:t>External Funding</w:t>
      </w:r>
    </w:p>
    <w:p w14:paraId="264B7473" w14:textId="77777777" w:rsidR="00801E40" w:rsidRDefault="00801E40" w:rsidP="00801E40">
      <w:pPr>
        <w:autoSpaceDE w:val="0"/>
        <w:autoSpaceDN w:val="0"/>
        <w:adjustRightInd w:val="0"/>
        <w:ind w:left="1440" w:hanging="1440"/>
        <w:rPr>
          <w:sz w:val="22"/>
          <w:szCs w:val="22"/>
        </w:rPr>
      </w:pPr>
    </w:p>
    <w:p w14:paraId="542A15AE" w14:textId="06067336" w:rsidR="001B332E" w:rsidRDefault="001B332E" w:rsidP="00801E40">
      <w:pPr>
        <w:autoSpaceDE w:val="0"/>
        <w:autoSpaceDN w:val="0"/>
        <w:adjustRightInd w:val="0"/>
        <w:ind w:left="1440" w:hanging="1440"/>
        <w:rPr>
          <w:sz w:val="22"/>
          <w:szCs w:val="22"/>
        </w:rPr>
      </w:pPr>
      <w:proofErr w:type="gramStart"/>
      <w:r>
        <w:rPr>
          <w:sz w:val="22"/>
          <w:szCs w:val="22"/>
        </w:rPr>
        <w:t>2022-2024</w:t>
      </w:r>
      <w:r>
        <w:rPr>
          <w:sz w:val="22"/>
          <w:szCs w:val="22"/>
        </w:rPr>
        <w:tab/>
        <w:t xml:space="preserve">Explaining Atheism </w:t>
      </w:r>
      <w:proofErr w:type="spellStart"/>
      <w:r>
        <w:rPr>
          <w:sz w:val="22"/>
          <w:szCs w:val="22"/>
        </w:rPr>
        <w:t>Programme</w:t>
      </w:r>
      <w:proofErr w:type="spellEnd"/>
      <w:r>
        <w:rPr>
          <w:sz w:val="22"/>
          <w:szCs w:val="22"/>
        </w:rPr>
        <w:t>.</w:t>
      </w:r>
      <w:proofErr w:type="gramEnd"/>
      <w:r>
        <w:rPr>
          <w:sz w:val="22"/>
          <w:szCs w:val="22"/>
        </w:rPr>
        <w:t xml:space="preserve"> </w:t>
      </w:r>
      <w:proofErr w:type="gramStart"/>
      <w:r w:rsidRPr="001B332E">
        <w:rPr>
          <w:sz w:val="22"/>
          <w:szCs w:val="22"/>
        </w:rPr>
        <w:t>£82,519 ($105,701)</w:t>
      </w:r>
      <w:r>
        <w:rPr>
          <w:sz w:val="22"/>
          <w:szCs w:val="22"/>
        </w:rPr>
        <w:t xml:space="preserve"> – Co-Principal Investigator (with Katie E. Corcoran) for “</w:t>
      </w:r>
      <w:r w:rsidRPr="001B332E">
        <w:rPr>
          <w:sz w:val="22"/>
          <w:szCs w:val="22"/>
        </w:rPr>
        <w:t>Social Location and Predictors of Adopting an Atheistic Worldview in the United States</w:t>
      </w:r>
      <w:r w:rsidR="0048105C">
        <w:rPr>
          <w:sz w:val="22"/>
          <w:szCs w:val="22"/>
        </w:rPr>
        <w:t>.</w:t>
      </w:r>
      <w:r>
        <w:rPr>
          <w:sz w:val="22"/>
          <w:szCs w:val="22"/>
        </w:rPr>
        <w:t>”</w:t>
      </w:r>
      <w:proofErr w:type="gramEnd"/>
    </w:p>
    <w:p w14:paraId="6D8E9B62" w14:textId="77777777" w:rsidR="001B332E" w:rsidRDefault="001B332E" w:rsidP="00801E40">
      <w:pPr>
        <w:autoSpaceDE w:val="0"/>
        <w:autoSpaceDN w:val="0"/>
        <w:adjustRightInd w:val="0"/>
        <w:ind w:left="1440" w:hanging="1440"/>
        <w:rPr>
          <w:sz w:val="22"/>
          <w:szCs w:val="22"/>
        </w:rPr>
      </w:pPr>
    </w:p>
    <w:p w14:paraId="37BF22B0" w14:textId="77777777" w:rsidR="0099739D" w:rsidRDefault="0032734C" w:rsidP="00801E40">
      <w:pPr>
        <w:autoSpaceDE w:val="0"/>
        <w:autoSpaceDN w:val="0"/>
        <w:adjustRightInd w:val="0"/>
        <w:ind w:left="1440" w:hanging="1440"/>
        <w:rPr>
          <w:sz w:val="22"/>
          <w:szCs w:val="22"/>
        </w:rPr>
      </w:pPr>
      <w:r>
        <w:rPr>
          <w:sz w:val="22"/>
          <w:szCs w:val="22"/>
        </w:rPr>
        <w:t>2020-2023</w:t>
      </w:r>
      <w:r w:rsidR="0099739D">
        <w:rPr>
          <w:sz w:val="22"/>
          <w:szCs w:val="22"/>
        </w:rPr>
        <w:tab/>
        <w:t>Sociology of Science and Religion: Identity and Belief Formation Funding Initiative. $167,797</w:t>
      </w:r>
      <w:r w:rsidR="00E5125B">
        <w:rPr>
          <w:sz w:val="22"/>
          <w:szCs w:val="22"/>
        </w:rPr>
        <w:t xml:space="preserve"> </w:t>
      </w:r>
      <w:r w:rsidR="0099739D" w:rsidRPr="00801E40">
        <w:rPr>
          <w:sz w:val="22"/>
          <w:szCs w:val="22"/>
        </w:rPr>
        <w:t>– Principal Investigator</w:t>
      </w:r>
      <w:r w:rsidR="0099739D">
        <w:rPr>
          <w:sz w:val="22"/>
          <w:szCs w:val="22"/>
        </w:rPr>
        <w:t xml:space="preserve"> (with Katie E. Corcoran) for “Religion, Science, and the Enchanted Worldview.”</w:t>
      </w:r>
    </w:p>
    <w:p w14:paraId="3AA29BA5" w14:textId="77777777" w:rsidR="0099739D" w:rsidRDefault="0099739D" w:rsidP="00801E40">
      <w:pPr>
        <w:autoSpaceDE w:val="0"/>
        <w:autoSpaceDN w:val="0"/>
        <w:adjustRightInd w:val="0"/>
        <w:ind w:left="1440" w:hanging="1440"/>
        <w:rPr>
          <w:sz w:val="22"/>
          <w:szCs w:val="22"/>
        </w:rPr>
      </w:pPr>
    </w:p>
    <w:p w14:paraId="0B39DD64" w14:textId="77777777" w:rsidR="00801E40" w:rsidRPr="00801E40" w:rsidRDefault="00801E40" w:rsidP="00801E40">
      <w:pPr>
        <w:autoSpaceDE w:val="0"/>
        <w:autoSpaceDN w:val="0"/>
        <w:adjustRightInd w:val="0"/>
        <w:ind w:left="1440" w:hanging="1440"/>
        <w:rPr>
          <w:sz w:val="22"/>
          <w:szCs w:val="22"/>
        </w:rPr>
      </w:pPr>
      <w:r w:rsidRPr="00801E40">
        <w:rPr>
          <w:sz w:val="22"/>
          <w:szCs w:val="22"/>
        </w:rPr>
        <w:t>2018-202</w:t>
      </w:r>
      <w:r w:rsidR="0099739D">
        <w:rPr>
          <w:sz w:val="22"/>
          <w:szCs w:val="22"/>
        </w:rPr>
        <w:t>1</w:t>
      </w:r>
      <w:r w:rsidRPr="00801E40">
        <w:rPr>
          <w:sz w:val="22"/>
          <w:szCs w:val="22"/>
        </w:rPr>
        <w:tab/>
        <w:t>National Science Foundation. $</w:t>
      </w:r>
      <w:r>
        <w:rPr>
          <w:sz w:val="22"/>
          <w:szCs w:val="22"/>
        </w:rPr>
        <w:t xml:space="preserve">162,254 </w:t>
      </w:r>
      <w:r w:rsidRPr="00801E40">
        <w:rPr>
          <w:sz w:val="22"/>
          <w:szCs w:val="22"/>
        </w:rPr>
        <w:t>– Principal Investigator for “Religion and the Professional Development of Graduate Students in the Sciences</w:t>
      </w:r>
      <w:r w:rsidR="0099739D">
        <w:rPr>
          <w:sz w:val="22"/>
          <w:szCs w:val="22"/>
        </w:rPr>
        <w:t>.</w:t>
      </w:r>
      <w:r w:rsidRPr="00801E40">
        <w:rPr>
          <w:sz w:val="22"/>
          <w:szCs w:val="22"/>
        </w:rPr>
        <w:t>”</w:t>
      </w:r>
    </w:p>
    <w:p w14:paraId="45EEEDA4" w14:textId="77777777" w:rsidR="00801E40" w:rsidRPr="00801E40" w:rsidRDefault="00801E40" w:rsidP="00801E40">
      <w:pPr>
        <w:autoSpaceDE w:val="0"/>
        <w:autoSpaceDN w:val="0"/>
        <w:adjustRightInd w:val="0"/>
        <w:ind w:left="1440" w:hanging="1440"/>
        <w:rPr>
          <w:sz w:val="22"/>
          <w:szCs w:val="22"/>
        </w:rPr>
      </w:pPr>
    </w:p>
    <w:p w14:paraId="7A1F7BC6" w14:textId="77777777" w:rsidR="00801E40" w:rsidRPr="00801E40" w:rsidRDefault="00665FB8" w:rsidP="00801E40">
      <w:pPr>
        <w:autoSpaceDE w:val="0"/>
        <w:autoSpaceDN w:val="0"/>
        <w:adjustRightInd w:val="0"/>
        <w:ind w:left="1440" w:hanging="1440"/>
        <w:rPr>
          <w:sz w:val="22"/>
          <w:szCs w:val="22"/>
        </w:rPr>
      </w:pPr>
      <w:r>
        <w:rPr>
          <w:sz w:val="22"/>
          <w:szCs w:val="22"/>
        </w:rPr>
        <w:t>2018-2021</w:t>
      </w:r>
      <w:r w:rsidR="00801E40" w:rsidRPr="00801E40">
        <w:rPr>
          <w:sz w:val="22"/>
          <w:szCs w:val="22"/>
        </w:rPr>
        <w:tab/>
        <w:t>National Science Foundation. $250,000 – Principal Investigator (with Elaine Howard Ecklund) for “Collaborative Research: Religion Related Bias Victimization: Addressing a Blind-Spot.”</w:t>
      </w:r>
    </w:p>
    <w:p w14:paraId="24DC5AE9" w14:textId="77777777" w:rsidR="00801E40" w:rsidRPr="00801E40" w:rsidRDefault="00801E40" w:rsidP="00801E40">
      <w:pPr>
        <w:autoSpaceDE w:val="0"/>
        <w:autoSpaceDN w:val="0"/>
        <w:adjustRightInd w:val="0"/>
        <w:ind w:left="1440" w:hanging="1440"/>
        <w:rPr>
          <w:sz w:val="22"/>
          <w:szCs w:val="22"/>
        </w:rPr>
      </w:pPr>
    </w:p>
    <w:p w14:paraId="3498596A" w14:textId="77777777" w:rsidR="00801E40" w:rsidRPr="00801E40" w:rsidRDefault="00801E40" w:rsidP="00801E40">
      <w:pPr>
        <w:autoSpaceDE w:val="0"/>
        <w:autoSpaceDN w:val="0"/>
        <w:adjustRightInd w:val="0"/>
        <w:ind w:left="1440" w:hanging="1440"/>
        <w:rPr>
          <w:sz w:val="22"/>
          <w:szCs w:val="22"/>
        </w:rPr>
      </w:pPr>
      <w:r w:rsidRPr="00801E40">
        <w:rPr>
          <w:sz w:val="22"/>
          <w:szCs w:val="22"/>
        </w:rPr>
        <w:t>2017-2018</w:t>
      </w:r>
      <w:r w:rsidRPr="00801E40">
        <w:rPr>
          <w:sz w:val="22"/>
          <w:szCs w:val="22"/>
        </w:rPr>
        <w:tab/>
        <w:t>Interfaith Diversity Experiences &amp; Attitudes Longitudinal Survey Research Award. $7,500</w:t>
      </w:r>
      <w:r>
        <w:rPr>
          <w:sz w:val="22"/>
          <w:szCs w:val="22"/>
        </w:rPr>
        <w:t xml:space="preserve"> </w:t>
      </w:r>
      <w:r w:rsidRPr="00801E40">
        <w:rPr>
          <w:sz w:val="22"/>
          <w:szCs w:val="22"/>
        </w:rPr>
        <w:t>–</w:t>
      </w:r>
      <w:r>
        <w:rPr>
          <w:sz w:val="22"/>
          <w:szCs w:val="22"/>
        </w:rPr>
        <w:t xml:space="preserve"> </w:t>
      </w:r>
      <w:r w:rsidRPr="00801E40">
        <w:rPr>
          <w:sz w:val="22"/>
          <w:szCs w:val="22"/>
        </w:rPr>
        <w:t xml:space="preserve">Principal Investigator for “Examining the Worldview Influences of Non-Religious Students.” </w:t>
      </w:r>
    </w:p>
    <w:p w14:paraId="53AAF6E5" w14:textId="77777777" w:rsidR="00801E40" w:rsidRPr="00801E40" w:rsidRDefault="00801E40" w:rsidP="009E02ED">
      <w:pPr>
        <w:autoSpaceDE w:val="0"/>
        <w:autoSpaceDN w:val="0"/>
        <w:adjustRightInd w:val="0"/>
        <w:rPr>
          <w:sz w:val="22"/>
          <w:szCs w:val="22"/>
        </w:rPr>
      </w:pPr>
    </w:p>
    <w:p w14:paraId="60CEA2A7" w14:textId="77777777" w:rsidR="009E02ED" w:rsidRPr="00801E40" w:rsidRDefault="009E02ED" w:rsidP="009E02ED">
      <w:pPr>
        <w:autoSpaceDE w:val="0"/>
        <w:autoSpaceDN w:val="0"/>
        <w:adjustRightInd w:val="0"/>
        <w:rPr>
          <w:sz w:val="22"/>
          <w:szCs w:val="22"/>
        </w:rPr>
      </w:pPr>
      <w:r w:rsidRPr="00801E40">
        <w:rPr>
          <w:sz w:val="22"/>
          <w:szCs w:val="22"/>
        </w:rPr>
        <w:t>2014-201</w:t>
      </w:r>
      <w:r w:rsidR="0080496A" w:rsidRPr="00801E40">
        <w:rPr>
          <w:sz w:val="22"/>
          <w:szCs w:val="22"/>
        </w:rPr>
        <w:t>5</w:t>
      </w:r>
      <w:r w:rsidRPr="00801E40">
        <w:rPr>
          <w:sz w:val="22"/>
          <w:szCs w:val="22"/>
        </w:rPr>
        <w:tab/>
        <w:t xml:space="preserve">National Science Foundation. $299,369 – Principal Investigator (with Jeff </w:t>
      </w:r>
    </w:p>
    <w:p w14:paraId="7242DD59" w14:textId="77777777" w:rsidR="009E02ED" w:rsidRPr="00801E40" w:rsidRDefault="009E02ED" w:rsidP="009E02ED">
      <w:pPr>
        <w:ind w:left="1440"/>
        <w:rPr>
          <w:color w:val="000000"/>
          <w:sz w:val="22"/>
          <w:szCs w:val="22"/>
        </w:rPr>
      </w:pPr>
      <w:r w:rsidRPr="00801E40">
        <w:rPr>
          <w:sz w:val="22"/>
          <w:szCs w:val="22"/>
        </w:rPr>
        <w:lastRenderedPageBreak/>
        <w:t xml:space="preserve">Ulmer) for “Collaborative Research: </w:t>
      </w:r>
      <w:r w:rsidRPr="00801E40">
        <w:rPr>
          <w:color w:val="000000"/>
          <w:sz w:val="22"/>
          <w:szCs w:val="22"/>
        </w:rPr>
        <w:t>The Frequency and Patterns of Crime Against Religious Congregations</w:t>
      </w:r>
      <w:r w:rsidRPr="00801E40">
        <w:rPr>
          <w:sz w:val="22"/>
          <w:szCs w:val="22"/>
        </w:rPr>
        <w:t>.”</w:t>
      </w:r>
    </w:p>
    <w:p w14:paraId="0A3282C4" w14:textId="77777777" w:rsidR="009E02ED" w:rsidRDefault="009E02ED" w:rsidP="009E02ED">
      <w:pPr>
        <w:tabs>
          <w:tab w:val="left" w:pos="720"/>
        </w:tabs>
        <w:ind w:left="720" w:hanging="720"/>
        <w:rPr>
          <w:sz w:val="22"/>
          <w:szCs w:val="22"/>
        </w:rPr>
      </w:pPr>
    </w:p>
    <w:p w14:paraId="4ECF4E2D" w14:textId="77777777" w:rsidR="009E02ED" w:rsidRDefault="009E02ED" w:rsidP="009E02ED">
      <w:pPr>
        <w:tabs>
          <w:tab w:val="left" w:pos="720"/>
          <w:tab w:val="left" w:pos="1440"/>
        </w:tabs>
        <w:ind w:left="1440" w:hanging="1440"/>
        <w:rPr>
          <w:sz w:val="22"/>
          <w:szCs w:val="22"/>
        </w:rPr>
      </w:pPr>
      <w:r>
        <w:rPr>
          <w:sz w:val="22"/>
          <w:szCs w:val="22"/>
        </w:rPr>
        <w:t xml:space="preserve">2010-2013 </w:t>
      </w:r>
      <w:r>
        <w:rPr>
          <w:sz w:val="22"/>
          <w:szCs w:val="22"/>
        </w:rPr>
        <w:tab/>
        <w:t xml:space="preserve">National Science Foundation. $286,834 – Principal Investigator (with John McCarthy) for “Nonprofit Religious Organizations and Entrepreneurialism.”  </w:t>
      </w:r>
    </w:p>
    <w:p w14:paraId="01F6FE4D" w14:textId="77777777" w:rsidR="009E02ED" w:rsidRDefault="009E02ED" w:rsidP="009E02ED">
      <w:pPr>
        <w:tabs>
          <w:tab w:val="left" w:pos="720"/>
        </w:tabs>
        <w:rPr>
          <w:sz w:val="22"/>
          <w:szCs w:val="22"/>
        </w:rPr>
      </w:pPr>
    </w:p>
    <w:p w14:paraId="7B867D4D" w14:textId="77777777" w:rsidR="009E02ED" w:rsidRDefault="009E02ED" w:rsidP="009E02ED">
      <w:pPr>
        <w:tabs>
          <w:tab w:val="left" w:pos="720"/>
          <w:tab w:val="left" w:pos="1440"/>
        </w:tabs>
        <w:ind w:left="1440" w:hanging="1440"/>
        <w:rPr>
          <w:sz w:val="22"/>
          <w:szCs w:val="22"/>
        </w:rPr>
      </w:pPr>
      <w:r>
        <w:rPr>
          <w:sz w:val="22"/>
          <w:szCs w:val="22"/>
        </w:rPr>
        <w:t xml:space="preserve">2009 </w:t>
      </w:r>
      <w:r>
        <w:rPr>
          <w:sz w:val="22"/>
          <w:szCs w:val="22"/>
        </w:rPr>
        <w:tab/>
      </w:r>
      <w:r>
        <w:rPr>
          <w:sz w:val="22"/>
          <w:szCs w:val="22"/>
        </w:rPr>
        <w:tab/>
        <w:t>Higher Education Research Institute</w:t>
      </w:r>
      <w:r w:rsidRPr="005701A8">
        <w:rPr>
          <w:sz w:val="22"/>
          <w:szCs w:val="22"/>
        </w:rPr>
        <w:t xml:space="preserve"> </w:t>
      </w:r>
      <w:r>
        <w:rPr>
          <w:sz w:val="22"/>
          <w:szCs w:val="22"/>
        </w:rPr>
        <w:t xml:space="preserve">Spirituality in Higher Education Research Award. $10,000 – Principal Investigator for “Does a Science Education Reduce Religiosity and\or Spirituality?”  </w:t>
      </w:r>
    </w:p>
    <w:p w14:paraId="7181EF0E" w14:textId="77777777" w:rsidR="009E02ED" w:rsidRDefault="009E02ED" w:rsidP="009E02ED">
      <w:pPr>
        <w:tabs>
          <w:tab w:val="left" w:pos="720"/>
        </w:tabs>
        <w:rPr>
          <w:sz w:val="22"/>
          <w:szCs w:val="22"/>
        </w:rPr>
      </w:pPr>
    </w:p>
    <w:p w14:paraId="20BCD536" w14:textId="77777777" w:rsidR="00C63C2B" w:rsidRDefault="00C63C2B" w:rsidP="00EF4147">
      <w:pPr>
        <w:tabs>
          <w:tab w:val="left" w:pos="720"/>
        </w:tabs>
        <w:rPr>
          <w:b/>
          <w:smallCaps/>
          <w:sz w:val="22"/>
          <w:szCs w:val="22"/>
        </w:rPr>
      </w:pPr>
    </w:p>
    <w:p w14:paraId="074C4C77" w14:textId="77777777" w:rsidR="00EF4147" w:rsidRPr="0040378A" w:rsidRDefault="00EF4147" w:rsidP="00EF4147">
      <w:pPr>
        <w:tabs>
          <w:tab w:val="left" w:pos="720"/>
        </w:tabs>
        <w:rPr>
          <w:b/>
          <w:smallCaps/>
          <w:sz w:val="22"/>
          <w:szCs w:val="22"/>
        </w:rPr>
      </w:pPr>
      <w:r>
        <w:rPr>
          <w:b/>
          <w:smallCaps/>
          <w:sz w:val="22"/>
          <w:szCs w:val="22"/>
        </w:rPr>
        <w:t>Books</w:t>
      </w:r>
    </w:p>
    <w:p w14:paraId="151E2E86" w14:textId="77777777" w:rsidR="00EF4147" w:rsidRPr="0040378A" w:rsidRDefault="00EF4147" w:rsidP="00EF4147">
      <w:pPr>
        <w:tabs>
          <w:tab w:val="left" w:pos="720"/>
        </w:tabs>
        <w:rPr>
          <w:b/>
          <w:sz w:val="6"/>
          <w:szCs w:val="6"/>
        </w:rPr>
      </w:pPr>
    </w:p>
    <w:p w14:paraId="3E95928D" w14:textId="77777777" w:rsidR="0048105C" w:rsidRDefault="0048105C" w:rsidP="00B742F1">
      <w:pPr>
        <w:tabs>
          <w:tab w:val="left" w:pos="720"/>
        </w:tabs>
        <w:ind w:left="720" w:hanging="720"/>
        <w:rPr>
          <w:sz w:val="22"/>
          <w:szCs w:val="22"/>
        </w:rPr>
      </w:pPr>
    </w:p>
    <w:p w14:paraId="2F16FC9E" w14:textId="5DAD42CF" w:rsidR="0048105C" w:rsidRPr="0048105C" w:rsidRDefault="0048105C" w:rsidP="00B742F1">
      <w:pPr>
        <w:tabs>
          <w:tab w:val="left" w:pos="720"/>
        </w:tabs>
        <w:ind w:left="720" w:hanging="720"/>
        <w:rPr>
          <w:sz w:val="22"/>
          <w:szCs w:val="22"/>
        </w:rPr>
      </w:pPr>
      <w:proofErr w:type="gramStart"/>
      <w:r>
        <w:rPr>
          <w:sz w:val="22"/>
          <w:szCs w:val="22"/>
        </w:rPr>
        <w:t>Ecklund, Elaine Howard, Denise Daniels, and Christopher P. Scheitle.</w:t>
      </w:r>
      <w:proofErr w:type="gramEnd"/>
      <w:r>
        <w:rPr>
          <w:sz w:val="22"/>
          <w:szCs w:val="22"/>
        </w:rPr>
        <w:t xml:space="preserve"> </w:t>
      </w:r>
      <w:proofErr w:type="gramStart"/>
      <w:r>
        <w:rPr>
          <w:sz w:val="22"/>
          <w:szCs w:val="22"/>
        </w:rPr>
        <w:t>Under contract.</w:t>
      </w:r>
      <w:proofErr w:type="gramEnd"/>
      <w:r>
        <w:rPr>
          <w:sz w:val="22"/>
          <w:szCs w:val="22"/>
        </w:rPr>
        <w:t xml:space="preserve"> </w:t>
      </w:r>
      <w:proofErr w:type="gramStart"/>
      <w:r>
        <w:rPr>
          <w:i/>
          <w:sz w:val="22"/>
          <w:szCs w:val="22"/>
        </w:rPr>
        <w:t>Religion in the Workplace</w:t>
      </w:r>
      <w:r>
        <w:rPr>
          <w:sz w:val="22"/>
          <w:szCs w:val="22"/>
        </w:rPr>
        <w:t>.</w:t>
      </w:r>
      <w:proofErr w:type="gramEnd"/>
      <w:r>
        <w:rPr>
          <w:sz w:val="22"/>
          <w:szCs w:val="22"/>
        </w:rPr>
        <w:t xml:space="preserve"> New York: Oxford University Press. </w:t>
      </w:r>
    </w:p>
    <w:p w14:paraId="1FE61783" w14:textId="77777777" w:rsidR="0048105C" w:rsidRDefault="0048105C" w:rsidP="00B742F1">
      <w:pPr>
        <w:tabs>
          <w:tab w:val="left" w:pos="720"/>
        </w:tabs>
        <w:ind w:left="720" w:hanging="720"/>
        <w:rPr>
          <w:sz w:val="22"/>
          <w:szCs w:val="22"/>
        </w:rPr>
      </w:pPr>
    </w:p>
    <w:p w14:paraId="0B23FEEC" w14:textId="284E8E7B" w:rsidR="0048105C" w:rsidRPr="0048105C" w:rsidRDefault="0048105C" w:rsidP="00B742F1">
      <w:pPr>
        <w:tabs>
          <w:tab w:val="left" w:pos="720"/>
        </w:tabs>
        <w:ind w:left="720" w:hanging="720"/>
        <w:rPr>
          <w:sz w:val="22"/>
          <w:szCs w:val="22"/>
        </w:rPr>
      </w:pPr>
      <w:r>
        <w:rPr>
          <w:sz w:val="22"/>
          <w:szCs w:val="22"/>
        </w:rPr>
        <w:t xml:space="preserve">Scheitle, Christopher P. Forthcoming. </w:t>
      </w:r>
      <w:proofErr w:type="gramStart"/>
      <w:r>
        <w:rPr>
          <w:i/>
          <w:sz w:val="22"/>
          <w:szCs w:val="22"/>
        </w:rPr>
        <w:t>Becoming a Religious Scientist: Negotiating Identity and Community</w:t>
      </w:r>
      <w:r>
        <w:rPr>
          <w:sz w:val="22"/>
          <w:szCs w:val="22"/>
        </w:rPr>
        <w:t>.</w:t>
      </w:r>
      <w:proofErr w:type="gramEnd"/>
      <w:r>
        <w:rPr>
          <w:sz w:val="22"/>
          <w:szCs w:val="22"/>
        </w:rPr>
        <w:t xml:space="preserve"> New York: New York University Press.</w:t>
      </w:r>
    </w:p>
    <w:p w14:paraId="7EF75316" w14:textId="77777777" w:rsidR="0048105C" w:rsidRDefault="0048105C" w:rsidP="00B742F1">
      <w:pPr>
        <w:tabs>
          <w:tab w:val="left" w:pos="720"/>
        </w:tabs>
        <w:ind w:left="720" w:hanging="720"/>
        <w:rPr>
          <w:sz w:val="22"/>
          <w:szCs w:val="22"/>
        </w:rPr>
      </w:pPr>
    </w:p>
    <w:p w14:paraId="41EB947C" w14:textId="77777777" w:rsidR="00801E40" w:rsidRDefault="00801E40" w:rsidP="00B742F1">
      <w:pPr>
        <w:tabs>
          <w:tab w:val="left" w:pos="720"/>
        </w:tabs>
        <w:ind w:left="720" w:hanging="720"/>
        <w:rPr>
          <w:sz w:val="22"/>
          <w:szCs w:val="22"/>
        </w:rPr>
      </w:pPr>
      <w:proofErr w:type="gramStart"/>
      <w:r>
        <w:rPr>
          <w:sz w:val="22"/>
          <w:szCs w:val="22"/>
        </w:rPr>
        <w:t>Ecklund, Elaine Howard and Chri</w:t>
      </w:r>
      <w:r w:rsidR="001B2B9B">
        <w:rPr>
          <w:sz w:val="22"/>
          <w:szCs w:val="22"/>
        </w:rPr>
        <w:t>stopher P. Scheitle.</w:t>
      </w:r>
      <w:proofErr w:type="gramEnd"/>
      <w:r w:rsidR="001B2B9B">
        <w:rPr>
          <w:sz w:val="22"/>
          <w:szCs w:val="22"/>
        </w:rPr>
        <w:t xml:space="preserve"> 2018.</w:t>
      </w:r>
      <w:r>
        <w:rPr>
          <w:sz w:val="22"/>
          <w:szCs w:val="22"/>
        </w:rPr>
        <w:t xml:space="preserve"> </w:t>
      </w:r>
      <w:r>
        <w:rPr>
          <w:i/>
          <w:sz w:val="22"/>
          <w:szCs w:val="22"/>
        </w:rPr>
        <w:t>Religion vs. Science: What Religious People Really Think</w:t>
      </w:r>
      <w:r>
        <w:rPr>
          <w:sz w:val="22"/>
          <w:szCs w:val="22"/>
        </w:rPr>
        <w:t>. New York: Oxford University Press.</w:t>
      </w:r>
    </w:p>
    <w:p w14:paraId="05AC2FAB" w14:textId="77777777" w:rsidR="00801E40" w:rsidRPr="00801E40" w:rsidRDefault="00801E40" w:rsidP="00B742F1">
      <w:pPr>
        <w:tabs>
          <w:tab w:val="left" w:pos="720"/>
        </w:tabs>
        <w:ind w:left="720" w:hanging="720"/>
        <w:rPr>
          <w:sz w:val="22"/>
          <w:szCs w:val="22"/>
        </w:rPr>
      </w:pPr>
    </w:p>
    <w:p w14:paraId="39AD65B3" w14:textId="77777777" w:rsidR="00B742F1" w:rsidRPr="00E139AB" w:rsidRDefault="00B742F1" w:rsidP="00B742F1">
      <w:pPr>
        <w:tabs>
          <w:tab w:val="left" w:pos="720"/>
        </w:tabs>
        <w:ind w:left="720" w:hanging="720"/>
        <w:rPr>
          <w:sz w:val="22"/>
          <w:szCs w:val="22"/>
        </w:rPr>
      </w:pPr>
      <w:r>
        <w:rPr>
          <w:sz w:val="22"/>
          <w:szCs w:val="22"/>
        </w:rPr>
        <w:t>Scheitle, Chri</w:t>
      </w:r>
      <w:r w:rsidR="00404590">
        <w:rPr>
          <w:sz w:val="22"/>
          <w:szCs w:val="22"/>
        </w:rPr>
        <w:t>stopher P. and Roger Fi</w:t>
      </w:r>
      <w:r w:rsidR="000718F5">
        <w:rPr>
          <w:sz w:val="22"/>
          <w:szCs w:val="22"/>
        </w:rPr>
        <w:t>nke. 2012</w:t>
      </w:r>
      <w:r>
        <w:rPr>
          <w:sz w:val="22"/>
          <w:szCs w:val="22"/>
        </w:rPr>
        <w:t xml:space="preserve">.  </w:t>
      </w:r>
      <w:r>
        <w:rPr>
          <w:i/>
          <w:sz w:val="22"/>
          <w:szCs w:val="22"/>
        </w:rPr>
        <w:t xml:space="preserve">Places of Faith: </w:t>
      </w:r>
      <w:r w:rsidR="00960B9E">
        <w:rPr>
          <w:i/>
          <w:sz w:val="22"/>
          <w:szCs w:val="22"/>
        </w:rPr>
        <w:t>A Road Trip</w:t>
      </w:r>
      <w:r>
        <w:rPr>
          <w:i/>
          <w:sz w:val="22"/>
          <w:szCs w:val="22"/>
        </w:rPr>
        <w:t xml:space="preserve"> </w:t>
      </w:r>
      <w:r w:rsidR="00960B9E">
        <w:rPr>
          <w:i/>
          <w:sz w:val="22"/>
          <w:szCs w:val="22"/>
        </w:rPr>
        <w:t xml:space="preserve">across </w:t>
      </w:r>
      <w:r>
        <w:rPr>
          <w:i/>
          <w:sz w:val="22"/>
          <w:szCs w:val="22"/>
        </w:rPr>
        <w:t xml:space="preserve">America’s Religious </w:t>
      </w:r>
      <w:r w:rsidR="00960B9E">
        <w:rPr>
          <w:i/>
          <w:sz w:val="22"/>
          <w:szCs w:val="22"/>
        </w:rPr>
        <w:t>Landscape</w:t>
      </w:r>
      <w:r>
        <w:rPr>
          <w:sz w:val="22"/>
          <w:szCs w:val="22"/>
        </w:rPr>
        <w:t>.  New York: Oxford University Press.</w:t>
      </w:r>
    </w:p>
    <w:p w14:paraId="4C234ECE" w14:textId="77777777" w:rsidR="00B742F1" w:rsidRDefault="00B742F1" w:rsidP="00EF4147">
      <w:pPr>
        <w:tabs>
          <w:tab w:val="left" w:pos="720"/>
        </w:tabs>
        <w:ind w:left="720" w:hanging="720"/>
        <w:rPr>
          <w:sz w:val="22"/>
          <w:szCs w:val="22"/>
        </w:rPr>
      </w:pPr>
    </w:p>
    <w:p w14:paraId="01931952" w14:textId="77777777" w:rsidR="00EF4147" w:rsidRDefault="00EF4147" w:rsidP="00EF4147">
      <w:pPr>
        <w:tabs>
          <w:tab w:val="left" w:pos="720"/>
        </w:tabs>
        <w:ind w:left="720" w:hanging="720"/>
        <w:rPr>
          <w:sz w:val="22"/>
          <w:szCs w:val="22"/>
        </w:rPr>
      </w:pPr>
      <w:r w:rsidRPr="00612F9E">
        <w:rPr>
          <w:sz w:val="22"/>
          <w:szCs w:val="22"/>
        </w:rPr>
        <w:t>Scheitle</w:t>
      </w:r>
      <w:r>
        <w:rPr>
          <w:sz w:val="22"/>
          <w:szCs w:val="22"/>
        </w:rPr>
        <w:t xml:space="preserve">, Christopher P.  </w:t>
      </w:r>
      <w:r w:rsidR="005C499A">
        <w:rPr>
          <w:sz w:val="22"/>
          <w:szCs w:val="22"/>
        </w:rPr>
        <w:t>2010</w:t>
      </w:r>
      <w:r>
        <w:rPr>
          <w:sz w:val="22"/>
          <w:szCs w:val="22"/>
        </w:rPr>
        <w:t xml:space="preserve">.  </w:t>
      </w:r>
      <w:r>
        <w:rPr>
          <w:i/>
          <w:sz w:val="22"/>
          <w:szCs w:val="22"/>
        </w:rPr>
        <w:t xml:space="preserve">Beyond the Congregation: </w:t>
      </w:r>
      <w:r w:rsidR="00ED3DBB">
        <w:rPr>
          <w:i/>
          <w:sz w:val="22"/>
          <w:szCs w:val="22"/>
        </w:rPr>
        <w:t>The World of Christian Nonprofits</w:t>
      </w:r>
      <w:r>
        <w:rPr>
          <w:sz w:val="22"/>
          <w:szCs w:val="22"/>
        </w:rPr>
        <w:t>.  New York: Oxford University Press.</w:t>
      </w:r>
    </w:p>
    <w:p w14:paraId="033F0229" w14:textId="77777777" w:rsidR="000A0107" w:rsidRDefault="000A0107">
      <w:pPr>
        <w:tabs>
          <w:tab w:val="left" w:pos="720"/>
        </w:tabs>
        <w:rPr>
          <w:b/>
          <w:smallCaps/>
          <w:sz w:val="22"/>
          <w:szCs w:val="22"/>
        </w:rPr>
      </w:pPr>
    </w:p>
    <w:p w14:paraId="2342882F" w14:textId="77777777" w:rsidR="00C63C2B" w:rsidRDefault="00C63C2B">
      <w:pPr>
        <w:tabs>
          <w:tab w:val="left" w:pos="720"/>
        </w:tabs>
        <w:rPr>
          <w:b/>
          <w:smallCaps/>
          <w:sz w:val="22"/>
          <w:szCs w:val="22"/>
        </w:rPr>
      </w:pPr>
    </w:p>
    <w:p w14:paraId="4A6F3545" w14:textId="77777777" w:rsidR="00434784" w:rsidRDefault="005B7999">
      <w:pPr>
        <w:tabs>
          <w:tab w:val="left" w:pos="720"/>
        </w:tabs>
        <w:rPr>
          <w:b/>
          <w:smallCaps/>
          <w:sz w:val="22"/>
          <w:szCs w:val="22"/>
        </w:rPr>
      </w:pPr>
      <w:r>
        <w:rPr>
          <w:b/>
          <w:smallCaps/>
          <w:sz w:val="22"/>
          <w:szCs w:val="22"/>
        </w:rPr>
        <w:t>Refere</w:t>
      </w:r>
      <w:r w:rsidR="00DF6BA2">
        <w:rPr>
          <w:b/>
          <w:smallCaps/>
          <w:sz w:val="22"/>
          <w:szCs w:val="22"/>
        </w:rPr>
        <w:t xml:space="preserve">ed </w:t>
      </w:r>
      <w:r w:rsidR="00EF4147">
        <w:rPr>
          <w:b/>
          <w:smallCaps/>
          <w:sz w:val="22"/>
          <w:szCs w:val="22"/>
        </w:rPr>
        <w:t>Articles</w:t>
      </w:r>
    </w:p>
    <w:p w14:paraId="275B807B" w14:textId="77777777" w:rsidR="00D57C7B" w:rsidRDefault="00D57C7B" w:rsidP="00D57C7B">
      <w:pPr>
        <w:tabs>
          <w:tab w:val="left" w:pos="720"/>
        </w:tabs>
        <w:ind w:left="720" w:hanging="720"/>
        <w:rPr>
          <w:smallCaps/>
          <w:sz w:val="22"/>
          <w:szCs w:val="22"/>
        </w:rPr>
      </w:pPr>
    </w:p>
    <w:p w14:paraId="55AF4CA2" w14:textId="12D8537C" w:rsidR="007E1034" w:rsidRDefault="007E1034" w:rsidP="00D368AA">
      <w:pPr>
        <w:tabs>
          <w:tab w:val="left" w:pos="720"/>
        </w:tabs>
        <w:ind w:left="720" w:hanging="720"/>
        <w:rPr>
          <w:sz w:val="22"/>
          <w:szCs w:val="22"/>
        </w:rPr>
      </w:pPr>
      <w:proofErr w:type="gramStart"/>
      <w:r>
        <w:rPr>
          <w:sz w:val="22"/>
          <w:szCs w:val="22"/>
        </w:rPr>
        <w:t>DiGregorio, Bernard D., Katie E. Corcoran, and Christopher P. Scheitle.</w:t>
      </w:r>
      <w:proofErr w:type="gramEnd"/>
      <w:r>
        <w:rPr>
          <w:sz w:val="22"/>
          <w:szCs w:val="22"/>
        </w:rPr>
        <w:t xml:space="preserve"> </w:t>
      </w:r>
      <w:proofErr w:type="gramStart"/>
      <w:r>
        <w:rPr>
          <w:sz w:val="22"/>
          <w:szCs w:val="22"/>
        </w:rPr>
        <w:t>Advanced Online.</w:t>
      </w:r>
      <w:proofErr w:type="gramEnd"/>
      <w:r>
        <w:rPr>
          <w:sz w:val="22"/>
          <w:szCs w:val="22"/>
        </w:rPr>
        <w:t xml:space="preserve"> </w:t>
      </w:r>
      <w:proofErr w:type="gramStart"/>
      <w:r>
        <w:rPr>
          <w:sz w:val="22"/>
          <w:szCs w:val="22"/>
        </w:rPr>
        <w:t>“’God Will Protect Us’: Belief in God/Higher Power’s Ability to Intervene and COVID-19 Uptake.”</w:t>
      </w:r>
      <w:proofErr w:type="gramEnd"/>
      <w:r>
        <w:rPr>
          <w:sz w:val="22"/>
          <w:szCs w:val="22"/>
        </w:rPr>
        <w:t xml:space="preserve"> </w:t>
      </w:r>
      <w:r>
        <w:rPr>
          <w:i/>
          <w:sz w:val="22"/>
          <w:szCs w:val="22"/>
        </w:rPr>
        <w:t>Review of Religious Research</w:t>
      </w:r>
      <w:r w:rsidR="001B332E">
        <w:rPr>
          <w:i/>
          <w:sz w:val="22"/>
          <w:szCs w:val="22"/>
        </w:rPr>
        <w:t xml:space="preserve"> </w:t>
      </w:r>
      <w:r w:rsidR="001B332E" w:rsidRPr="001B332E">
        <w:rPr>
          <w:sz w:val="22"/>
          <w:szCs w:val="22"/>
        </w:rPr>
        <w:t>https://doi.org/10.1007/s13644-022-00495-0</w:t>
      </w:r>
    </w:p>
    <w:p w14:paraId="3851AFC6" w14:textId="77777777" w:rsidR="007E1034" w:rsidRDefault="007E1034" w:rsidP="00D368AA">
      <w:pPr>
        <w:tabs>
          <w:tab w:val="left" w:pos="720"/>
        </w:tabs>
        <w:ind w:left="720" w:hanging="720"/>
        <w:rPr>
          <w:sz w:val="22"/>
          <w:szCs w:val="22"/>
        </w:rPr>
      </w:pPr>
    </w:p>
    <w:p w14:paraId="30D10A16" w14:textId="1E9EFBAE" w:rsidR="007E1034" w:rsidRPr="001B332E" w:rsidRDefault="007E1034" w:rsidP="00D368AA">
      <w:pPr>
        <w:tabs>
          <w:tab w:val="left" w:pos="720"/>
        </w:tabs>
        <w:ind w:left="720" w:hanging="720"/>
        <w:rPr>
          <w:sz w:val="22"/>
          <w:szCs w:val="22"/>
        </w:rPr>
      </w:pPr>
      <w:proofErr w:type="gramStart"/>
      <w:r>
        <w:rPr>
          <w:sz w:val="22"/>
          <w:szCs w:val="22"/>
        </w:rPr>
        <w:t>Corcoran, Katie E., Christopher P. Scheitle, and Bernard D. DiGregorio.</w:t>
      </w:r>
      <w:proofErr w:type="gramEnd"/>
      <w:r>
        <w:rPr>
          <w:sz w:val="22"/>
          <w:szCs w:val="22"/>
        </w:rPr>
        <w:t xml:space="preserve"> </w:t>
      </w:r>
      <w:proofErr w:type="gramStart"/>
      <w:r>
        <w:rPr>
          <w:sz w:val="22"/>
          <w:szCs w:val="22"/>
        </w:rPr>
        <w:t>Advanced Online.</w:t>
      </w:r>
      <w:proofErr w:type="gramEnd"/>
      <w:r>
        <w:rPr>
          <w:sz w:val="22"/>
          <w:szCs w:val="22"/>
        </w:rPr>
        <w:t xml:space="preserve"> </w:t>
      </w:r>
      <w:proofErr w:type="gramStart"/>
      <w:r>
        <w:rPr>
          <w:sz w:val="22"/>
          <w:szCs w:val="22"/>
        </w:rPr>
        <w:t>“Individuals’ Use of Religion in Response to the COVID-19 Pandemic as Complementary to Their Use of Medically Recommended Responses.”</w:t>
      </w:r>
      <w:proofErr w:type="gramEnd"/>
      <w:r>
        <w:rPr>
          <w:sz w:val="22"/>
          <w:szCs w:val="22"/>
        </w:rPr>
        <w:t xml:space="preserve"> </w:t>
      </w:r>
      <w:r>
        <w:rPr>
          <w:i/>
          <w:sz w:val="22"/>
          <w:szCs w:val="22"/>
        </w:rPr>
        <w:t>Journal for the Scientific Study of Religion</w:t>
      </w:r>
      <w:r w:rsidR="001B332E">
        <w:rPr>
          <w:i/>
          <w:sz w:val="22"/>
          <w:szCs w:val="22"/>
        </w:rPr>
        <w:t xml:space="preserve"> </w:t>
      </w:r>
      <w:r w:rsidR="001B332E" w:rsidRPr="001B332E">
        <w:rPr>
          <w:sz w:val="22"/>
          <w:szCs w:val="22"/>
        </w:rPr>
        <w:t>https://doi.org/10.1111/jssr.12783</w:t>
      </w:r>
    </w:p>
    <w:p w14:paraId="411BD20C" w14:textId="77777777" w:rsidR="007E1034" w:rsidRDefault="007E1034" w:rsidP="00D368AA">
      <w:pPr>
        <w:tabs>
          <w:tab w:val="left" w:pos="720"/>
        </w:tabs>
        <w:ind w:left="720" w:hanging="720"/>
        <w:rPr>
          <w:sz w:val="22"/>
          <w:szCs w:val="22"/>
        </w:rPr>
      </w:pPr>
    </w:p>
    <w:p w14:paraId="7F4E983C" w14:textId="080741AD" w:rsidR="00D368AA" w:rsidRDefault="00D368AA" w:rsidP="00D368AA">
      <w:pPr>
        <w:tabs>
          <w:tab w:val="left" w:pos="720"/>
        </w:tabs>
        <w:ind w:left="720" w:hanging="720"/>
        <w:rPr>
          <w:sz w:val="22"/>
          <w:szCs w:val="22"/>
        </w:rPr>
      </w:pPr>
      <w:proofErr w:type="gramStart"/>
      <w:r>
        <w:rPr>
          <w:sz w:val="22"/>
          <w:szCs w:val="22"/>
        </w:rPr>
        <w:t>Frost, Jacqui, Christopher P. Scheitle, and Elaine Howard Ecklund.</w:t>
      </w:r>
      <w:proofErr w:type="gramEnd"/>
      <w:r>
        <w:rPr>
          <w:sz w:val="22"/>
          <w:szCs w:val="22"/>
        </w:rPr>
        <w:t xml:space="preserve"> Advanced Online. “Patterns of Perceived Hostility and Identity Concealment among Self-Identified Atheists.” </w:t>
      </w:r>
      <w:r w:rsidRPr="00D368AA">
        <w:rPr>
          <w:i/>
          <w:iCs/>
          <w:sz w:val="22"/>
          <w:szCs w:val="22"/>
        </w:rPr>
        <w:t>Social Forces</w:t>
      </w:r>
      <w:r>
        <w:rPr>
          <w:sz w:val="22"/>
          <w:szCs w:val="22"/>
        </w:rPr>
        <w:t xml:space="preserve">. </w:t>
      </w:r>
      <w:r w:rsidRPr="00D368AA">
        <w:rPr>
          <w:sz w:val="22"/>
          <w:szCs w:val="22"/>
        </w:rPr>
        <w:t>https://doi.org/10.1093/sf/soab165</w:t>
      </w:r>
    </w:p>
    <w:p w14:paraId="18B6EF3B" w14:textId="77777777" w:rsidR="00D368AA" w:rsidRDefault="00D368AA" w:rsidP="00D368AA">
      <w:pPr>
        <w:tabs>
          <w:tab w:val="left" w:pos="720"/>
        </w:tabs>
        <w:ind w:left="720" w:hanging="720"/>
        <w:rPr>
          <w:sz w:val="22"/>
          <w:szCs w:val="22"/>
        </w:rPr>
      </w:pPr>
    </w:p>
    <w:p w14:paraId="1BC7F9D3" w14:textId="0533364E" w:rsidR="00D368AA" w:rsidRDefault="00D368AA" w:rsidP="00D368AA">
      <w:pPr>
        <w:tabs>
          <w:tab w:val="left" w:pos="720"/>
        </w:tabs>
        <w:ind w:left="720" w:hanging="720"/>
        <w:rPr>
          <w:sz w:val="22"/>
          <w:szCs w:val="22"/>
        </w:rPr>
      </w:pPr>
      <w:r w:rsidRPr="00D368AA">
        <w:rPr>
          <w:sz w:val="22"/>
          <w:szCs w:val="22"/>
        </w:rPr>
        <w:t>Corcoran, Katie E., Christopher P. Scheitle, and Bernard D. DiGregorio.</w:t>
      </w:r>
      <w:r>
        <w:rPr>
          <w:sz w:val="22"/>
          <w:szCs w:val="22"/>
        </w:rPr>
        <w:t xml:space="preserve"> Advanced Online.</w:t>
      </w:r>
    </w:p>
    <w:p w14:paraId="68075EA6" w14:textId="3B41AA18" w:rsidR="00D368AA" w:rsidRPr="00D368AA" w:rsidRDefault="00D368AA" w:rsidP="00D368AA">
      <w:pPr>
        <w:tabs>
          <w:tab w:val="left" w:pos="720"/>
        </w:tabs>
        <w:ind w:left="720" w:hanging="720"/>
        <w:rPr>
          <w:sz w:val="22"/>
          <w:szCs w:val="22"/>
        </w:rPr>
      </w:pPr>
      <w:r>
        <w:rPr>
          <w:sz w:val="22"/>
          <w:szCs w:val="22"/>
        </w:rPr>
        <w:tab/>
      </w:r>
      <w:r w:rsidRPr="00D368AA">
        <w:rPr>
          <w:sz w:val="22"/>
          <w:szCs w:val="22"/>
        </w:rPr>
        <w:t xml:space="preserve">“Individual’s Use of Religion in Response to the COVID-19 Pandemic as Complementary to Their Use of Medically Recommended Responses.” </w:t>
      </w:r>
      <w:r w:rsidRPr="00D368AA">
        <w:rPr>
          <w:i/>
          <w:iCs/>
          <w:sz w:val="22"/>
          <w:szCs w:val="22"/>
        </w:rPr>
        <w:t>Journal for the Scientific Study of Religion</w:t>
      </w:r>
      <w:r w:rsidRPr="00D368AA">
        <w:rPr>
          <w:sz w:val="22"/>
          <w:szCs w:val="22"/>
        </w:rPr>
        <w:t>. https://doi.org/10.1111/jssr.12783</w:t>
      </w:r>
    </w:p>
    <w:p w14:paraId="7DC6E83C" w14:textId="77777777" w:rsidR="00D368AA" w:rsidRDefault="00D368AA" w:rsidP="00D368AA">
      <w:pPr>
        <w:tabs>
          <w:tab w:val="left" w:pos="720"/>
        </w:tabs>
        <w:ind w:left="720" w:hanging="720"/>
        <w:rPr>
          <w:sz w:val="22"/>
          <w:szCs w:val="22"/>
        </w:rPr>
      </w:pPr>
      <w:r w:rsidRPr="00D368AA">
        <w:rPr>
          <w:sz w:val="22"/>
          <w:szCs w:val="22"/>
        </w:rPr>
        <w:tab/>
      </w:r>
      <w:r w:rsidRPr="00D368AA">
        <w:rPr>
          <w:sz w:val="22"/>
          <w:szCs w:val="22"/>
        </w:rPr>
        <w:tab/>
      </w:r>
    </w:p>
    <w:p w14:paraId="4FFB9064" w14:textId="77777777" w:rsidR="007E1034" w:rsidRDefault="007E1034" w:rsidP="007E1034">
      <w:pPr>
        <w:tabs>
          <w:tab w:val="left" w:pos="720"/>
        </w:tabs>
        <w:ind w:left="720" w:hanging="720"/>
        <w:rPr>
          <w:sz w:val="22"/>
          <w:szCs w:val="22"/>
        </w:rPr>
      </w:pPr>
      <w:proofErr w:type="gramStart"/>
      <w:r>
        <w:rPr>
          <w:sz w:val="22"/>
          <w:szCs w:val="22"/>
        </w:rPr>
        <w:lastRenderedPageBreak/>
        <w:t>Rios, Kimberly, Leah R. Halper, and Christopher P. Scheitle.</w:t>
      </w:r>
      <w:proofErr w:type="gramEnd"/>
      <w:r>
        <w:rPr>
          <w:sz w:val="22"/>
          <w:szCs w:val="22"/>
        </w:rPr>
        <w:t xml:space="preserve"> </w:t>
      </w:r>
      <w:proofErr w:type="gramStart"/>
      <w:r>
        <w:rPr>
          <w:sz w:val="22"/>
          <w:szCs w:val="22"/>
        </w:rPr>
        <w:t>Advanced Online.</w:t>
      </w:r>
      <w:proofErr w:type="gramEnd"/>
      <w:r>
        <w:rPr>
          <w:sz w:val="22"/>
          <w:szCs w:val="22"/>
        </w:rPr>
        <w:t xml:space="preserve"> “Explaining Anti-Atheist Discrimination in the Workplace: The Role of Intergroup Threat.” </w:t>
      </w:r>
      <w:r>
        <w:rPr>
          <w:i/>
          <w:sz w:val="22"/>
          <w:szCs w:val="22"/>
        </w:rPr>
        <w:t>Psychology of Religion and Spirituality</w:t>
      </w:r>
      <w:r>
        <w:rPr>
          <w:sz w:val="22"/>
          <w:szCs w:val="22"/>
        </w:rPr>
        <w:t xml:space="preserve"> </w:t>
      </w:r>
      <w:proofErr w:type="spellStart"/>
      <w:r>
        <w:rPr>
          <w:sz w:val="22"/>
          <w:szCs w:val="22"/>
        </w:rPr>
        <w:t>doi</w:t>
      </w:r>
      <w:proofErr w:type="spellEnd"/>
      <w:r>
        <w:rPr>
          <w:sz w:val="22"/>
          <w:szCs w:val="22"/>
        </w:rPr>
        <w:t xml:space="preserve">: </w:t>
      </w:r>
      <w:r w:rsidRPr="008271A8">
        <w:rPr>
          <w:sz w:val="22"/>
          <w:szCs w:val="22"/>
        </w:rPr>
        <w:t>10.1037/rel0000326</w:t>
      </w:r>
    </w:p>
    <w:p w14:paraId="1BD831CF" w14:textId="77777777" w:rsidR="007E1034" w:rsidRDefault="007E1034" w:rsidP="00D368AA">
      <w:pPr>
        <w:tabs>
          <w:tab w:val="left" w:pos="720"/>
        </w:tabs>
        <w:ind w:left="720" w:hanging="720"/>
        <w:rPr>
          <w:sz w:val="22"/>
          <w:szCs w:val="22"/>
        </w:rPr>
      </w:pPr>
    </w:p>
    <w:p w14:paraId="000C4A11" w14:textId="77777777" w:rsidR="007E1034" w:rsidRDefault="007E1034" w:rsidP="007E1034">
      <w:pPr>
        <w:tabs>
          <w:tab w:val="left" w:pos="720"/>
        </w:tabs>
        <w:ind w:left="720" w:hanging="720"/>
        <w:rPr>
          <w:sz w:val="22"/>
          <w:szCs w:val="22"/>
        </w:rPr>
      </w:pPr>
      <w:proofErr w:type="gramStart"/>
      <w:r>
        <w:rPr>
          <w:sz w:val="22"/>
          <w:szCs w:val="22"/>
        </w:rPr>
        <w:t xml:space="preserve">Platt, Lisa F., Christopher P. Scheitle, and Claire M. </w:t>
      </w:r>
      <w:proofErr w:type="spellStart"/>
      <w:r>
        <w:rPr>
          <w:sz w:val="22"/>
          <w:szCs w:val="22"/>
        </w:rPr>
        <w:t>McCown</w:t>
      </w:r>
      <w:proofErr w:type="spellEnd"/>
      <w:r>
        <w:rPr>
          <w:sz w:val="22"/>
          <w:szCs w:val="22"/>
        </w:rPr>
        <w:t>.</w:t>
      </w:r>
      <w:proofErr w:type="gramEnd"/>
      <w:r>
        <w:rPr>
          <w:sz w:val="22"/>
          <w:szCs w:val="22"/>
        </w:rPr>
        <w:t xml:space="preserve"> </w:t>
      </w:r>
      <w:proofErr w:type="gramStart"/>
      <w:r>
        <w:rPr>
          <w:sz w:val="22"/>
          <w:szCs w:val="22"/>
        </w:rPr>
        <w:t>Advanced Online.</w:t>
      </w:r>
      <w:proofErr w:type="gramEnd"/>
      <w:r>
        <w:rPr>
          <w:sz w:val="22"/>
          <w:szCs w:val="22"/>
        </w:rPr>
        <w:t xml:space="preserve"> </w:t>
      </w:r>
      <w:proofErr w:type="gramStart"/>
      <w:r>
        <w:rPr>
          <w:sz w:val="22"/>
          <w:szCs w:val="22"/>
        </w:rPr>
        <w:t>“The Role of Family Relationships in Mental Distress for Transgender and Gender Nonconforming College Students at University Counseling Centers.”</w:t>
      </w:r>
      <w:proofErr w:type="gramEnd"/>
      <w:r>
        <w:rPr>
          <w:sz w:val="22"/>
          <w:szCs w:val="22"/>
        </w:rPr>
        <w:t xml:space="preserve"> </w:t>
      </w:r>
      <w:r>
        <w:rPr>
          <w:i/>
          <w:sz w:val="22"/>
          <w:szCs w:val="22"/>
        </w:rPr>
        <w:t>Journal of College Student Psychotherapy</w:t>
      </w:r>
      <w:r>
        <w:rPr>
          <w:sz w:val="22"/>
          <w:szCs w:val="22"/>
        </w:rPr>
        <w:t xml:space="preserve"> </w:t>
      </w:r>
      <w:proofErr w:type="spellStart"/>
      <w:r>
        <w:rPr>
          <w:sz w:val="22"/>
          <w:szCs w:val="22"/>
        </w:rPr>
        <w:t>doi</w:t>
      </w:r>
      <w:proofErr w:type="spellEnd"/>
      <w:r>
        <w:rPr>
          <w:sz w:val="22"/>
          <w:szCs w:val="22"/>
        </w:rPr>
        <w:t xml:space="preserve">: </w:t>
      </w:r>
      <w:r w:rsidRPr="008271A8">
        <w:rPr>
          <w:sz w:val="22"/>
          <w:szCs w:val="22"/>
        </w:rPr>
        <w:t>10.1080/87568225.2020.1810598</w:t>
      </w:r>
    </w:p>
    <w:p w14:paraId="319D775A" w14:textId="77777777" w:rsidR="001B332E" w:rsidRPr="008271A8" w:rsidRDefault="001B332E" w:rsidP="007E1034">
      <w:pPr>
        <w:tabs>
          <w:tab w:val="left" w:pos="720"/>
        </w:tabs>
        <w:ind w:left="720" w:hanging="720"/>
        <w:rPr>
          <w:sz w:val="22"/>
          <w:szCs w:val="22"/>
        </w:rPr>
      </w:pPr>
    </w:p>
    <w:p w14:paraId="176FA86F" w14:textId="77777777" w:rsidR="001B332E" w:rsidRDefault="001B332E" w:rsidP="001B332E">
      <w:pPr>
        <w:tabs>
          <w:tab w:val="left" w:pos="720"/>
        </w:tabs>
        <w:ind w:left="720" w:hanging="720"/>
        <w:rPr>
          <w:sz w:val="22"/>
          <w:szCs w:val="22"/>
        </w:rPr>
      </w:pPr>
      <w:proofErr w:type="gramStart"/>
      <w:r>
        <w:rPr>
          <w:sz w:val="22"/>
          <w:szCs w:val="22"/>
        </w:rPr>
        <w:t>Platt, Lisa F., Christopher P. Scheitle, and Ellory Dabbs.</w:t>
      </w:r>
      <w:proofErr w:type="gramEnd"/>
      <w:r>
        <w:rPr>
          <w:sz w:val="22"/>
          <w:szCs w:val="22"/>
        </w:rPr>
        <w:t xml:space="preserve"> 2022. “Assessing the Professional Development of Sexual Minority Graduate Students in the Sciences </w:t>
      </w:r>
      <w:proofErr w:type="gramStart"/>
      <w:r>
        <w:rPr>
          <w:sz w:val="22"/>
          <w:szCs w:val="22"/>
        </w:rPr>
        <w:t>Through</w:t>
      </w:r>
      <w:proofErr w:type="gramEnd"/>
      <w:r>
        <w:rPr>
          <w:sz w:val="22"/>
          <w:szCs w:val="22"/>
        </w:rPr>
        <w:t xml:space="preserve"> a National Survey.” </w:t>
      </w:r>
      <w:r>
        <w:rPr>
          <w:i/>
          <w:sz w:val="22"/>
          <w:szCs w:val="22"/>
        </w:rPr>
        <w:t>Sexuality &amp; Culture</w:t>
      </w:r>
      <w:r>
        <w:rPr>
          <w:sz w:val="22"/>
          <w:szCs w:val="22"/>
        </w:rPr>
        <w:t xml:space="preserve"> 26(3): 895-912.</w:t>
      </w:r>
    </w:p>
    <w:p w14:paraId="2133D1BC" w14:textId="77777777" w:rsidR="001B332E" w:rsidRDefault="001B332E" w:rsidP="001B332E">
      <w:pPr>
        <w:tabs>
          <w:tab w:val="left" w:pos="720"/>
        </w:tabs>
        <w:ind w:left="720" w:hanging="720"/>
        <w:rPr>
          <w:sz w:val="22"/>
          <w:szCs w:val="22"/>
        </w:rPr>
      </w:pPr>
    </w:p>
    <w:p w14:paraId="3CB08E95" w14:textId="77777777" w:rsidR="001B332E" w:rsidRDefault="001B332E" w:rsidP="001B332E">
      <w:pPr>
        <w:tabs>
          <w:tab w:val="left" w:pos="720"/>
        </w:tabs>
        <w:ind w:left="720" w:hanging="720"/>
        <w:rPr>
          <w:sz w:val="22"/>
          <w:szCs w:val="22"/>
        </w:rPr>
      </w:pPr>
      <w:proofErr w:type="gramStart"/>
      <w:r w:rsidRPr="00D368AA">
        <w:rPr>
          <w:sz w:val="22"/>
          <w:szCs w:val="22"/>
        </w:rPr>
        <w:t>Scheitle, Christopher P. and Katie E. Corcoran.</w:t>
      </w:r>
      <w:proofErr w:type="gramEnd"/>
      <w:r>
        <w:rPr>
          <w:sz w:val="22"/>
          <w:szCs w:val="22"/>
        </w:rPr>
        <w:t xml:space="preserve"> 2022.</w:t>
      </w:r>
      <w:r w:rsidRPr="00D368AA">
        <w:rPr>
          <w:sz w:val="22"/>
          <w:szCs w:val="22"/>
        </w:rPr>
        <w:t xml:space="preserve"> “Endorsement of Religion-Science Conflict </w:t>
      </w:r>
    </w:p>
    <w:p w14:paraId="5C5AC491" w14:textId="77777777" w:rsidR="001B332E" w:rsidRPr="00D368AA" w:rsidRDefault="001B332E" w:rsidP="001B332E">
      <w:pPr>
        <w:tabs>
          <w:tab w:val="left" w:pos="720"/>
        </w:tabs>
        <w:ind w:left="720" w:hanging="720"/>
        <w:rPr>
          <w:i/>
          <w:iCs/>
          <w:sz w:val="22"/>
          <w:szCs w:val="22"/>
        </w:rPr>
      </w:pPr>
      <w:r>
        <w:rPr>
          <w:sz w:val="22"/>
          <w:szCs w:val="22"/>
        </w:rPr>
        <w:tab/>
      </w:r>
      <w:proofErr w:type="gramStart"/>
      <w:r w:rsidRPr="00D368AA">
        <w:rPr>
          <w:sz w:val="22"/>
          <w:szCs w:val="22"/>
        </w:rPr>
        <w:t>as</w:t>
      </w:r>
      <w:proofErr w:type="gramEnd"/>
      <w:r w:rsidRPr="00D368AA">
        <w:rPr>
          <w:sz w:val="22"/>
          <w:szCs w:val="22"/>
        </w:rPr>
        <w:t xml:space="preserve"> an Expression of Group Solidarity among Graduate Students in the Sciences.” </w:t>
      </w:r>
      <w:r w:rsidRPr="00D368AA">
        <w:rPr>
          <w:i/>
          <w:iCs/>
          <w:sz w:val="22"/>
          <w:szCs w:val="22"/>
        </w:rPr>
        <w:t>Sociology of Religion</w:t>
      </w:r>
      <w:r w:rsidRPr="00D368AA">
        <w:rPr>
          <w:sz w:val="22"/>
          <w:szCs w:val="22"/>
        </w:rPr>
        <w:t xml:space="preserve"> 83(1): 79-101.</w:t>
      </w:r>
    </w:p>
    <w:p w14:paraId="0BDD1D0F" w14:textId="77777777" w:rsidR="001B332E" w:rsidRDefault="001B332E" w:rsidP="001B332E">
      <w:pPr>
        <w:tabs>
          <w:tab w:val="left" w:pos="720"/>
        </w:tabs>
        <w:ind w:left="720" w:hanging="720"/>
        <w:rPr>
          <w:sz w:val="22"/>
          <w:szCs w:val="22"/>
        </w:rPr>
      </w:pPr>
    </w:p>
    <w:p w14:paraId="72822818" w14:textId="09ABA137" w:rsidR="007E1034" w:rsidRPr="001B332E" w:rsidRDefault="001B332E" w:rsidP="00D368AA">
      <w:pPr>
        <w:tabs>
          <w:tab w:val="left" w:pos="720"/>
        </w:tabs>
        <w:ind w:left="720" w:hanging="720"/>
        <w:rPr>
          <w:sz w:val="22"/>
          <w:szCs w:val="22"/>
        </w:rPr>
      </w:pPr>
      <w:proofErr w:type="gramStart"/>
      <w:r>
        <w:rPr>
          <w:sz w:val="22"/>
          <w:szCs w:val="22"/>
        </w:rPr>
        <w:t>Corcoran, Katie E., Christopher P. Scheitle, and Bernard D. DiGregorio.</w:t>
      </w:r>
      <w:proofErr w:type="gramEnd"/>
      <w:r>
        <w:rPr>
          <w:sz w:val="22"/>
          <w:szCs w:val="22"/>
        </w:rPr>
        <w:t xml:space="preserve"> 2021. “Christian Nationalism and COVID-19 Vaccine Hesitancy and Uptake.” </w:t>
      </w:r>
      <w:r>
        <w:rPr>
          <w:i/>
          <w:sz w:val="22"/>
          <w:szCs w:val="22"/>
        </w:rPr>
        <w:t>Vaccine</w:t>
      </w:r>
      <w:r>
        <w:rPr>
          <w:sz w:val="22"/>
          <w:szCs w:val="22"/>
        </w:rPr>
        <w:t xml:space="preserve"> 39(45): 6614-6621.</w:t>
      </w:r>
    </w:p>
    <w:p w14:paraId="06490A39" w14:textId="77777777" w:rsidR="007E1034" w:rsidRDefault="007E1034" w:rsidP="00D368AA">
      <w:pPr>
        <w:tabs>
          <w:tab w:val="left" w:pos="720"/>
        </w:tabs>
        <w:ind w:left="720" w:hanging="720"/>
        <w:rPr>
          <w:sz w:val="22"/>
          <w:szCs w:val="22"/>
        </w:rPr>
      </w:pPr>
    </w:p>
    <w:p w14:paraId="52C82F25" w14:textId="0C667C5E" w:rsidR="00D368AA" w:rsidRDefault="00D368AA" w:rsidP="00D368AA">
      <w:pPr>
        <w:tabs>
          <w:tab w:val="left" w:pos="720"/>
        </w:tabs>
        <w:ind w:left="720" w:hanging="720"/>
        <w:rPr>
          <w:sz w:val="22"/>
          <w:szCs w:val="22"/>
        </w:rPr>
      </w:pPr>
      <w:proofErr w:type="gramStart"/>
      <w:r w:rsidRPr="00D368AA">
        <w:rPr>
          <w:sz w:val="22"/>
          <w:szCs w:val="22"/>
        </w:rPr>
        <w:t>Scheitle, Christopher P. and Katie E. Corcoran.</w:t>
      </w:r>
      <w:proofErr w:type="gramEnd"/>
      <w:r w:rsidRPr="00D368AA">
        <w:rPr>
          <w:sz w:val="22"/>
          <w:szCs w:val="22"/>
        </w:rPr>
        <w:t xml:space="preserve"> </w:t>
      </w:r>
      <w:r w:rsidR="007E1034">
        <w:rPr>
          <w:sz w:val="22"/>
          <w:szCs w:val="22"/>
        </w:rPr>
        <w:t>2021</w:t>
      </w:r>
      <w:r>
        <w:rPr>
          <w:sz w:val="22"/>
          <w:szCs w:val="22"/>
        </w:rPr>
        <w:t xml:space="preserve">. </w:t>
      </w:r>
      <w:r w:rsidRPr="00D368AA">
        <w:rPr>
          <w:sz w:val="22"/>
          <w:szCs w:val="22"/>
        </w:rPr>
        <w:t>“COVID-19 Skepticism in Relation</w:t>
      </w:r>
      <w:r>
        <w:rPr>
          <w:sz w:val="22"/>
          <w:szCs w:val="22"/>
        </w:rPr>
        <w:t xml:space="preserve"> </w:t>
      </w:r>
      <w:r w:rsidRPr="00D368AA">
        <w:rPr>
          <w:sz w:val="22"/>
          <w:szCs w:val="22"/>
        </w:rPr>
        <w:t xml:space="preserve">to Other Forms of Science Skepticism.” </w:t>
      </w:r>
      <w:proofErr w:type="spellStart"/>
      <w:r w:rsidRPr="00D368AA">
        <w:rPr>
          <w:i/>
          <w:iCs/>
          <w:sz w:val="22"/>
          <w:szCs w:val="22"/>
        </w:rPr>
        <w:t>Socius</w:t>
      </w:r>
      <w:proofErr w:type="spellEnd"/>
      <w:r w:rsidR="007E1034">
        <w:rPr>
          <w:sz w:val="22"/>
          <w:szCs w:val="22"/>
        </w:rPr>
        <w:t xml:space="preserve"> 7(1)</w:t>
      </w:r>
      <w:r w:rsidR="001B332E">
        <w:rPr>
          <w:sz w:val="22"/>
          <w:szCs w:val="22"/>
        </w:rPr>
        <w:t>: 1-12.</w:t>
      </w:r>
    </w:p>
    <w:p w14:paraId="16DE8D90" w14:textId="77777777" w:rsidR="00D368AA" w:rsidRDefault="00D368AA" w:rsidP="00D368AA">
      <w:pPr>
        <w:tabs>
          <w:tab w:val="left" w:pos="720"/>
        </w:tabs>
        <w:ind w:left="720" w:hanging="720"/>
        <w:rPr>
          <w:sz w:val="22"/>
          <w:szCs w:val="22"/>
        </w:rPr>
      </w:pPr>
    </w:p>
    <w:p w14:paraId="386DA558" w14:textId="2D1E01F0" w:rsidR="001B332E" w:rsidRPr="001B332E" w:rsidRDefault="001B332E" w:rsidP="00D368AA">
      <w:pPr>
        <w:tabs>
          <w:tab w:val="left" w:pos="720"/>
        </w:tabs>
        <w:ind w:left="720" w:hanging="720"/>
        <w:rPr>
          <w:sz w:val="22"/>
          <w:szCs w:val="22"/>
        </w:rPr>
      </w:pPr>
      <w:proofErr w:type="gramStart"/>
      <w:r>
        <w:rPr>
          <w:sz w:val="22"/>
          <w:szCs w:val="22"/>
        </w:rPr>
        <w:t>Scheitle, Christopher P., Ellory Dabbs, and Riley Darragh.</w:t>
      </w:r>
      <w:proofErr w:type="gramEnd"/>
      <w:r>
        <w:rPr>
          <w:sz w:val="22"/>
          <w:szCs w:val="22"/>
        </w:rPr>
        <w:t xml:space="preserve"> 2021. “Graduate Students’ Identification with Science: Differences by Demographics, Experiences, and Discipline.” </w:t>
      </w:r>
      <w:r>
        <w:rPr>
          <w:i/>
          <w:sz w:val="22"/>
          <w:szCs w:val="22"/>
        </w:rPr>
        <w:t>SAGE Open</w:t>
      </w:r>
      <w:r>
        <w:rPr>
          <w:sz w:val="22"/>
          <w:szCs w:val="22"/>
        </w:rPr>
        <w:t xml:space="preserve"> 11(4): 1-12.</w:t>
      </w:r>
    </w:p>
    <w:p w14:paraId="616CE454" w14:textId="77777777" w:rsidR="001B332E" w:rsidRDefault="001B332E" w:rsidP="00D368AA">
      <w:pPr>
        <w:tabs>
          <w:tab w:val="left" w:pos="720"/>
        </w:tabs>
        <w:ind w:left="720" w:hanging="720"/>
        <w:rPr>
          <w:sz w:val="22"/>
          <w:szCs w:val="22"/>
        </w:rPr>
      </w:pPr>
    </w:p>
    <w:p w14:paraId="72E98129" w14:textId="347F7C5F" w:rsidR="00D368AA" w:rsidRDefault="00D368AA" w:rsidP="00D368AA">
      <w:pPr>
        <w:tabs>
          <w:tab w:val="left" w:pos="720"/>
        </w:tabs>
        <w:ind w:left="720" w:hanging="720"/>
        <w:rPr>
          <w:sz w:val="22"/>
          <w:szCs w:val="22"/>
        </w:rPr>
      </w:pPr>
      <w:proofErr w:type="gramStart"/>
      <w:r>
        <w:rPr>
          <w:sz w:val="22"/>
          <w:szCs w:val="22"/>
        </w:rPr>
        <w:t>Scheitle, Christopher P. and Ellory Dabbs.</w:t>
      </w:r>
      <w:proofErr w:type="gramEnd"/>
      <w:r>
        <w:rPr>
          <w:sz w:val="22"/>
          <w:szCs w:val="22"/>
        </w:rPr>
        <w:t xml:space="preserve"> </w:t>
      </w:r>
      <w:r w:rsidR="007E1034">
        <w:rPr>
          <w:sz w:val="22"/>
          <w:szCs w:val="22"/>
        </w:rPr>
        <w:t>2021</w:t>
      </w:r>
      <w:r>
        <w:rPr>
          <w:sz w:val="22"/>
          <w:szCs w:val="22"/>
        </w:rPr>
        <w:t xml:space="preserve">. “Religiosity and Identify Interference among Graduate Students in the Sciences.” </w:t>
      </w:r>
      <w:r>
        <w:rPr>
          <w:i/>
          <w:sz w:val="22"/>
          <w:szCs w:val="22"/>
        </w:rPr>
        <w:t>Social Science Research</w:t>
      </w:r>
      <w:r>
        <w:rPr>
          <w:sz w:val="22"/>
          <w:szCs w:val="22"/>
        </w:rPr>
        <w:t xml:space="preserve"> </w:t>
      </w:r>
      <w:r w:rsidR="007E1034">
        <w:rPr>
          <w:sz w:val="22"/>
          <w:szCs w:val="22"/>
        </w:rPr>
        <w:t>93: 1-11.</w:t>
      </w:r>
      <w:r>
        <w:rPr>
          <w:sz w:val="22"/>
          <w:szCs w:val="22"/>
        </w:rPr>
        <w:t xml:space="preserve"> </w:t>
      </w:r>
    </w:p>
    <w:p w14:paraId="030CF669" w14:textId="77777777" w:rsidR="00D368AA" w:rsidRDefault="00D368AA" w:rsidP="00D368AA">
      <w:pPr>
        <w:tabs>
          <w:tab w:val="left" w:pos="720"/>
        </w:tabs>
        <w:ind w:left="720" w:hanging="720"/>
        <w:rPr>
          <w:sz w:val="22"/>
          <w:szCs w:val="22"/>
        </w:rPr>
      </w:pPr>
    </w:p>
    <w:p w14:paraId="2355DF01" w14:textId="33DFCB46" w:rsidR="00D368AA" w:rsidRDefault="00D368AA" w:rsidP="00D368AA">
      <w:pPr>
        <w:tabs>
          <w:tab w:val="left" w:pos="720"/>
        </w:tabs>
        <w:ind w:left="720" w:hanging="720"/>
        <w:rPr>
          <w:sz w:val="22"/>
          <w:szCs w:val="22"/>
        </w:rPr>
      </w:pPr>
      <w:proofErr w:type="gramStart"/>
      <w:r w:rsidRPr="00D368AA">
        <w:rPr>
          <w:sz w:val="22"/>
          <w:szCs w:val="22"/>
        </w:rPr>
        <w:t>Scheitle, Christopher P., Taylor Remsburg, and Lisa F. Platt.</w:t>
      </w:r>
      <w:proofErr w:type="gramEnd"/>
      <w:r w:rsidR="007E1034">
        <w:rPr>
          <w:sz w:val="22"/>
          <w:szCs w:val="22"/>
        </w:rPr>
        <w:t xml:space="preserve"> 2021</w:t>
      </w:r>
      <w:r w:rsidRPr="00D368AA">
        <w:rPr>
          <w:sz w:val="22"/>
          <w:szCs w:val="22"/>
        </w:rPr>
        <w:t xml:space="preserve"> “Science Graduate Students’ Reports of Discrimination Due to Gender, Race, and Religion: Identifying Shared and Unique Predictors.” </w:t>
      </w:r>
      <w:proofErr w:type="spellStart"/>
      <w:r w:rsidRPr="0048105C">
        <w:rPr>
          <w:i/>
          <w:sz w:val="22"/>
          <w:szCs w:val="22"/>
        </w:rPr>
        <w:t>Socius</w:t>
      </w:r>
      <w:proofErr w:type="spellEnd"/>
      <w:r w:rsidRPr="00D368AA">
        <w:rPr>
          <w:sz w:val="22"/>
          <w:szCs w:val="22"/>
        </w:rPr>
        <w:t xml:space="preserve"> </w:t>
      </w:r>
      <w:r w:rsidR="007E1034">
        <w:rPr>
          <w:sz w:val="22"/>
          <w:szCs w:val="22"/>
        </w:rPr>
        <w:t>7(1): 1-12.</w:t>
      </w:r>
    </w:p>
    <w:p w14:paraId="3059006F" w14:textId="77777777" w:rsidR="00D368AA" w:rsidRPr="008271A8" w:rsidRDefault="00D368AA" w:rsidP="00D368AA">
      <w:pPr>
        <w:tabs>
          <w:tab w:val="left" w:pos="720"/>
        </w:tabs>
        <w:ind w:left="720" w:hanging="720"/>
        <w:rPr>
          <w:sz w:val="22"/>
          <w:szCs w:val="22"/>
        </w:rPr>
      </w:pPr>
    </w:p>
    <w:p w14:paraId="61726F59" w14:textId="06ADD3FB" w:rsidR="00D368AA" w:rsidRDefault="00D368AA" w:rsidP="00D368AA">
      <w:pPr>
        <w:tabs>
          <w:tab w:val="left" w:pos="720"/>
        </w:tabs>
        <w:ind w:left="720" w:hanging="720"/>
        <w:rPr>
          <w:sz w:val="22"/>
          <w:szCs w:val="22"/>
        </w:rPr>
      </w:pPr>
      <w:r>
        <w:rPr>
          <w:sz w:val="22"/>
          <w:szCs w:val="22"/>
        </w:rPr>
        <w:t xml:space="preserve">Johnson, David R., Christopher P. Scheitle, and Elaine Howard Ecklund. </w:t>
      </w:r>
      <w:proofErr w:type="gramStart"/>
      <w:r w:rsidR="007E1034">
        <w:rPr>
          <w:sz w:val="22"/>
          <w:szCs w:val="22"/>
        </w:rPr>
        <w:t>2021</w:t>
      </w:r>
      <w:r>
        <w:rPr>
          <w:sz w:val="22"/>
          <w:szCs w:val="22"/>
        </w:rPr>
        <w:t xml:space="preserve"> “Beyond the In-Person Interview?</w:t>
      </w:r>
      <w:proofErr w:type="gramEnd"/>
      <w:r>
        <w:rPr>
          <w:sz w:val="22"/>
          <w:szCs w:val="22"/>
        </w:rPr>
        <w:t xml:space="preserve"> How Interview Data Quality Varies Across In-person, Telephone, and Skype Interviews.” </w:t>
      </w:r>
      <w:r>
        <w:rPr>
          <w:i/>
          <w:sz w:val="22"/>
          <w:szCs w:val="22"/>
        </w:rPr>
        <w:t>Social Science Computer Review</w:t>
      </w:r>
      <w:r>
        <w:rPr>
          <w:sz w:val="22"/>
          <w:szCs w:val="22"/>
        </w:rPr>
        <w:t xml:space="preserve"> </w:t>
      </w:r>
      <w:r w:rsidR="007E1034">
        <w:rPr>
          <w:sz w:val="22"/>
          <w:szCs w:val="22"/>
        </w:rPr>
        <w:t>39(6): 1142-1154.</w:t>
      </w:r>
    </w:p>
    <w:p w14:paraId="4183115D" w14:textId="77777777" w:rsidR="00DB3051" w:rsidRDefault="00DB3051" w:rsidP="00D368AA">
      <w:pPr>
        <w:tabs>
          <w:tab w:val="left" w:pos="720"/>
        </w:tabs>
        <w:ind w:left="720" w:hanging="720"/>
        <w:rPr>
          <w:sz w:val="22"/>
          <w:szCs w:val="22"/>
        </w:rPr>
      </w:pPr>
    </w:p>
    <w:p w14:paraId="5F622C2A" w14:textId="77777777" w:rsidR="00D368AA" w:rsidRDefault="00D368AA" w:rsidP="00D368AA">
      <w:pPr>
        <w:tabs>
          <w:tab w:val="left" w:pos="720"/>
        </w:tabs>
        <w:ind w:left="720" w:hanging="720"/>
        <w:rPr>
          <w:sz w:val="22"/>
          <w:szCs w:val="22"/>
        </w:rPr>
      </w:pPr>
      <w:proofErr w:type="gramStart"/>
      <w:r w:rsidRPr="00D368AA">
        <w:rPr>
          <w:sz w:val="22"/>
          <w:szCs w:val="22"/>
        </w:rPr>
        <w:t>Corcoran, Katie E., Christopher P. Scheitle, and Bernard D. DiGregorio.</w:t>
      </w:r>
      <w:proofErr w:type="gramEnd"/>
      <w:r w:rsidRPr="00D368AA">
        <w:rPr>
          <w:sz w:val="22"/>
          <w:szCs w:val="22"/>
        </w:rPr>
        <w:t xml:space="preserve"> 2021. “Christian</w:t>
      </w:r>
    </w:p>
    <w:p w14:paraId="0C4F47D5" w14:textId="1A17A1CF" w:rsidR="008271A8" w:rsidRDefault="00D368AA" w:rsidP="00D368AA">
      <w:pPr>
        <w:tabs>
          <w:tab w:val="left" w:pos="720"/>
        </w:tabs>
        <w:ind w:left="720" w:hanging="720"/>
        <w:rPr>
          <w:sz w:val="22"/>
          <w:szCs w:val="22"/>
        </w:rPr>
      </w:pPr>
      <w:r>
        <w:rPr>
          <w:sz w:val="22"/>
          <w:szCs w:val="22"/>
        </w:rPr>
        <w:tab/>
      </w:r>
      <w:r w:rsidRPr="00D368AA">
        <w:rPr>
          <w:sz w:val="22"/>
          <w:szCs w:val="22"/>
        </w:rPr>
        <w:t xml:space="preserve">Nationalism and COVID-19 Vaccine Hesitancy and Uptake.” </w:t>
      </w:r>
      <w:r w:rsidRPr="00D368AA">
        <w:rPr>
          <w:i/>
          <w:iCs/>
          <w:sz w:val="22"/>
          <w:szCs w:val="22"/>
        </w:rPr>
        <w:t>Vaccine</w:t>
      </w:r>
      <w:r w:rsidRPr="00D368AA">
        <w:rPr>
          <w:sz w:val="22"/>
          <w:szCs w:val="22"/>
        </w:rPr>
        <w:t xml:space="preserve"> 39(45): 6614-6621.</w:t>
      </w:r>
    </w:p>
    <w:p w14:paraId="09A92174" w14:textId="77777777" w:rsidR="008271A8" w:rsidRDefault="008271A8" w:rsidP="00D57C7B">
      <w:pPr>
        <w:tabs>
          <w:tab w:val="left" w:pos="720"/>
        </w:tabs>
        <w:ind w:left="720" w:hanging="720"/>
        <w:rPr>
          <w:sz w:val="22"/>
          <w:szCs w:val="22"/>
        </w:rPr>
      </w:pPr>
    </w:p>
    <w:p w14:paraId="38750342" w14:textId="77777777" w:rsidR="008271A8" w:rsidRDefault="008271A8" w:rsidP="008271A8">
      <w:pPr>
        <w:tabs>
          <w:tab w:val="left" w:pos="720"/>
        </w:tabs>
        <w:ind w:left="720" w:hanging="720"/>
        <w:rPr>
          <w:sz w:val="22"/>
          <w:szCs w:val="22"/>
        </w:rPr>
      </w:pPr>
      <w:r>
        <w:rPr>
          <w:sz w:val="22"/>
          <w:szCs w:val="22"/>
        </w:rPr>
        <w:t xml:space="preserve">Corcoran, Katie E., Christopher P. Scheitle, and Ellory Dabbs. 2021. “Multiple (Non)Religious Identities Leads to Undercounting Religious </w:t>
      </w:r>
      <w:proofErr w:type="spellStart"/>
      <w:r>
        <w:rPr>
          <w:sz w:val="22"/>
          <w:szCs w:val="22"/>
        </w:rPr>
        <w:t>Nones</w:t>
      </w:r>
      <w:proofErr w:type="spellEnd"/>
      <w:r>
        <w:rPr>
          <w:sz w:val="22"/>
          <w:szCs w:val="22"/>
        </w:rPr>
        <w:t xml:space="preserve"> and Asian Religious Identities.” </w:t>
      </w:r>
      <w:r>
        <w:rPr>
          <w:i/>
          <w:sz w:val="22"/>
          <w:szCs w:val="22"/>
        </w:rPr>
        <w:t>Journal for the Scientific Study of Religion</w:t>
      </w:r>
      <w:r>
        <w:rPr>
          <w:sz w:val="22"/>
          <w:szCs w:val="22"/>
        </w:rPr>
        <w:t xml:space="preserve"> 60(2): 424-441.</w:t>
      </w:r>
    </w:p>
    <w:p w14:paraId="7C0AC394" w14:textId="77777777" w:rsidR="008271A8" w:rsidRDefault="008271A8" w:rsidP="00D57C7B">
      <w:pPr>
        <w:tabs>
          <w:tab w:val="left" w:pos="720"/>
        </w:tabs>
        <w:ind w:left="720" w:hanging="720"/>
        <w:rPr>
          <w:sz w:val="22"/>
          <w:szCs w:val="22"/>
        </w:rPr>
      </w:pPr>
    </w:p>
    <w:p w14:paraId="43FE0558" w14:textId="77777777" w:rsidR="008271A8" w:rsidRDefault="008271A8" w:rsidP="00D57C7B">
      <w:pPr>
        <w:tabs>
          <w:tab w:val="left" w:pos="720"/>
        </w:tabs>
        <w:ind w:left="720" w:hanging="720"/>
        <w:rPr>
          <w:sz w:val="22"/>
          <w:szCs w:val="22"/>
        </w:rPr>
      </w:pPr>
      <w:r>
        <w:rPr>
          <w:sz w:val="22"/>
          <w:szCs w:val="22"/>
        </w:rPr>
        <w:t xml:space="preserve">Scheitle, Christopher P., Brittany M. Kowalski, Erin B. Hudnall, and Ellory Dabbs. 2021. “Religion, Family, and Career among Graduate Students in the Sciences.” </w:t>
      </w:r>
      <w:r>
        <w:rPr>
          <w:i/>
          <w:sz w:val="22"/>
          <w:szCs w:val="22"/>
        </w:rPr>
        <w:t>Journal for the Scientific Study of Religion</w:t>
      </w:r>
      <w:r>
        <w:rPr>
          <w:sz w:val="22"/>
          <w:szCs w:val="22"/>
        </w:rPr>
        <w:t xml:space="preserve"> 60(1): 131-146.</w:t>
      </w:r>
    </w:p>
    <w:p w14:paraId="031FCF1F" w14:textId="77777777" w:rsidR="008271A8" w:rsidRDefault="008271A8" w:rsidP="00D57C7B">
      <w:pPr>
        <w:tabs>
          <w:tab w:val="left" w:pos="720"/>
        </w:tabs>
        <w:ind w:left="720" w:hanging="720"/>
        <w:rPr>
          <w:sz w:val="22"/>
          <w:szCs w:val="22"/>
        </w:rPr>
      </w:pPr>
    </w:p>
    <w:p w14:paraId="76599D0B" w14:textId="77777777" w:rsidR="001B2B9B" w:rsidRDefault="001B2B9B" w:rsidP="00D57C7B">
      <w:pPr>
        <w:tabs>
          <w:tab w:val="left" w:pos="720"/>
        </w:tabs>
        <w:ind w:left="720" w:hanging="720"/>
        <w:rPr>
          <w:sz w:val="22"/>
          <w:szCs w:val="22"/>
        </w:rPr>
      </w:pPr>
      <w:r>
        <w:rPr>
          <w:sz w:val="22"/>
          <w:szCs w:val="22"/>
        </w:rPr>
        <w:lastRenderedPageBreak/>
        <w:t xml:space="preserve">Scheitle, Christopher P. and Katie E. Corcoran. 2020. “More than Nothing: Examining the Worldview Influences of Nonreligious College Students.” </w:t>
      </w:r>
      <w:r>
        <w:rPr>
          <w:i/>
          <w:sz w:val="22"/>
          <w:szCs w:val="22"/>
        </w:rPr>
        <w:t>Review of Religious Research</w:t>
      </w:r>
      <w:r>
        <w:rPr>
          <w:sz w:val="22"/>
          <w:szCs w:val="22"/>
        </w:rPr>
        <w:t xml:space="preserve"> 62(2): 249-271.</w:t>
      </w:r>
    </w:p>
    <w:p w14:paraId="66EAA575" w14:textId="77777777" w:rsidR="008271A8" w:rsidRDefault="008271A8" w:rsidP="00D57C7B">
      <w:pPr>
        <w:tabs>
          <w:tab w:val="left" w:pos="720"/>
        </w:tabs>
        <w:ind w:left="720" w:hanging="720"/>
        <w:rPr>
          <w:sz w:val="22"/>
          <w:szCs w:val="22"/>
        </w:rPr>
      </w:pPr>
    </w:p>
    <w:p w14:paraId="52DA7104" w14:textId="77777777" w:rsidR="008271A8" w:rsidRDefault="008271A8" w:rsidP="00D57C7B">
      <w:pPr>
        <w:tabs>
          <w:tab w:val="left" w:pos="720"/>
        </w:tabs>
        <w:ind w:left="720" w:hanging="720"/>
        <w:rPr>
          <w:sz w:val="22"/>
          <w:szCs w:val="22"/>
        </w:rPr>
      </w:pPr>
      <w:r>
        <w:rPr>
          <w:sz w:val="22"/>
          <w:szCs w:val="22"/>
        </w:rPr>
        <w:t xml:space="preserve">David R. Johnson, Christopher P. Scheitle, Ashley </w:t>
      </w:r>
      <w:proofErr w:type="spellStart"/>
      <w:r>
        <w:rPr>
          <w:sz w:val="22"/>
          <w:szCs w:val="22"/>
        </w:rPr>
        <w:t>Juvera</w:t>
      </w:r>
      <w:proofErr w:type="spellEnd"/>
      <w:r>
        <w:rPr>
          <w:sz w:val="22"/>
          <w:szCs w:val="22"/>
        </w:rPr>
        <w:t xml:space="preserve">, Robert Miller, and Vincent Rivera. 2020. “A Social Exchange Perspective on Outside of Class Interactions between Underrepresented Students and Faculty.” </w:t>
      </w:r>
      <w:r>
        <w:rPr>
          <w:i/>
          <w:sz w:val="22"/>
          <w:szCs w:val="22"/>
        </w:rPr>
        <w:t>Innovative Higher Education</w:t>
      </w:r>
      <w:r>
        <w:rPr>
          <w:sz w:val="22"/>
          <w:szCs w:val="22"/>
        </w:rPr>
        <w:t xml:space="preserve"> 45(6): 489-507.</w:t>
      </w:r>
    </w:p>
    <w:p w14:paraId="212E756E" w14:textId="77777777" w:rsidR="008271A8" w:rsidRDefault="008271A8" w:rsidP="00D57C7B">
      <w:pPr>
        <w:tabs>
          <w:tab w:val="left" w:pos="720"/>
        </w:tabs>
        <w:ind w:left="720" w:hanging="720"/>
        <w:rPr>
          <w:sz w:val="22"/>
          <w:szCs w:val="22"/>
        </w:rPr>
      </w:pPr>
    </w:p>
    <w:p w14:paraId="0E5BC1AC" w14:textId="77777777" w:rsidR="008271A8" w:rsidRDefault="008271A8" w:rsidP="00D57C7B">
      <w:pPr>
        <w:tabs>
          <w:tab w:val="left" w:pos="720"/>
        </w:tabs>
        <w:ind w:left="720" w:hanging="720"/>
        <w:rPr>
          <w:sz w:val="22"/>
          <w:szCs w:val="22"/>
        </w:rPr>
      </w:pPr>
      <w:r>
        <w:rPr>
          <w:sz w:val="22"/>
          <w:szCs w:val="22"/>
        </w:rPr>
        <w:t xml:space="preserve">Scheitle, Christopher P. and Elaine Howard Ecklund. 2020. “Individuals’ Experiences with Religious Hostility, Discrimination, and Violence: Findings from a New National Survey.” </w:t>
      </w:r>
      <w:proofErr w:type="spellStart"/>
      <w:r>
        <w:rPr>
          <w:i/>
          <w:sz w:val="22"/>
          <w:szCs w:val="22"/>
        </w:rPr>
        <w:t>Socius</w:t>
      </w:r>
      <w:proofErr w:type="spellEnd"/>
      <w:r>
        <w:rPr>
          <w:sz w:val="22"/>
          <w:szCs w:val="22"/>
        </w:rPr>
        <w:t xml:space="preserve"> 6 </w:t>
      </w:r>
      <w:proofErr w:type="spellStart"/>
      <w:r>
        <w:rPr>
          <w:sz w:val="22"/>
          <w:szCs w:val="22"/>
        </w:rPr>
        <w:t>doi</w:t>
      </w:r>
      <w:proofErr w:type="spellEnd"/>
      <w:r>
        <w:rPr>
          <w:sz w:val="22"/>
          <w:szCs w:val="22"/>
        </w:rPr>
        <w:t xml:space="preserve">: </w:t>
      </w:r>
      <w:r w:rsidRPr="008271A8">
        <w:rPr>
          <w:sz w:val="22"/>
          <w:szCs w:val="22"/>
        </w:rPr>
        <w:t>10.1177/2378023120967815</w:t>
      </w:r>
      <w:r>
        <w:rPr>
          <w:sz w:val="22"/>
          <w:szCs w:val="22"/>
        </w:rPr>
        <w:t xml:space="preserve"> </w:t>
      </w:r>
    </w:p>
    <w:p w14:paraId="7121AC9D" w14:textId="77777777" w:rsidR="008271A8" w:rsidRDefault="008271A8" w:rsidP="00D57C7B">
      <w:pPr>
        <w:tabs>
          <w:tab w:val="left" w:pos="720"/>
        </w:tabs>
        <w:ind w:left="720" w:hanging="720"/>
        <w:rPr>
          <w:sz w:val="22"/>
          <w:szCs w:val="22"/>
        </w:rPr>
      </w:pPr>
    </w:p>
    <w:p w14:paraId="33E7E7AA" w14:textId="77777777" w:rsidR="001B2B9B" w:rsidRDefault="001B2B9B" w:rsidP="00D57C7B">
      <w:pPr>
        <w:tabs>
          <w:tab w:val="left" w:pos="720"/>
        </w:tabs>
        <w:ind w:left="720" w:hanging="720"/>
        <w:rPr>
          <w:sz w:val="22"/>
          <w:szCs w:val="22"/>
        </w:rPr>
      </w:pPr>
      <w:proofErr w:type="gramStart"/>
      <w:r>
        <w:rPr>
          <w:sz w:val="22"/>
          <w:szCs w:val="22"/>
        </w:rPr>
        <w:t>Kowalski, Brittany M. and Christopher P. Scheitle.</w:t>
      </w:r>
      <w:proofErr w:type="gramEnd"/>
      <w:r>
        <w:rPr>
          <w:sz w:val="22"/>
          <w:szCs w:val="22"/>
        </w:rPr>
        <w:t xml:space="preserve"> 2020. “Sexual Identity and Attitudes about Gender Roles.” </w:t>
      </w:r>
      <w:r>
        <w:rPr>
          <w:i/>
          <w:sz w:val="22"/>
          <w:szCs w:val="22"/>
        </w:rPr>
        <w:t>Sexuality &amp; Culture</w:t>
      </w:r>
      <w:r>
        <w:rPr>
          <w:sz w:val="22"/>
          <w:szCs w:val="22"/>
        </w:rPr>
        <w:t xml:space="preserve"> 24(3): 671-691.</w:t>
      </w:r>
    </w:p>
    <w:p w14:paraId="62AF3C7F" w14:textId="77777777" w:rsidR="001B2B9B" w:rsidRDefault="001B2B9B" w:rsidP="00D57C7B">
      <w:pPr>
        <w:tabs>
          <w:tab w:val="left" w:pos="720"/>
        </w:tabs>
        <w:ind w:left="720" w:hanging="720"/>
        <w:rPr>
          <w:sz w:val="22"/>
          <w:szCs w:val="22"/>
        </w:rPr>
      </w:pPr>
    </w:p>
    <w:p w14:paraId="77B0C8DF" w14:textId="77777777" w:rsidR="001B2B9B" w:rsidRDefault="001B2B9B" w:rsidP="00D57C7B">
      <w:pPr>
        <w:tabs>
          <w:tab w:val="left" w:pos="720"/>
        </w:tabs>
        <w:ind w:left="720" w:hanging="720"/>
        <w:rPr>
          <w:sz w:val="22"/>
          <w:szCs w:val="22"/>
        </w:rPr>
      </w:pPr>
      <w:r>
        <w:rPr>
          <w:sz w:val="22"/>
          <w:szCs w:val="22"/>
        </w:rPr>
        <w:t xml:space="preserve">Scheitle, Christopher P. and Lisa F. Platt. 2020. “Sexual Identity and Confidence in Medicine: An Analysis of National Survey Data.” </w:t>
      </w:r>
      <w:r>
        <w:rPr>
          <w:i/>
          <w:sz w:val="22"/>
          <w:szCs w:val="22"/>
        </w:rPr>
        <w:t>Culture, Health &amp; Sexuality</w:t>
      </w:r>
      <w:r>
        <w:rPr>
          <w:sz w:val="22"/>
          <w:szCs w:val="22"/>
        </w:rPr>
        <w:t xml:space="preserve"> 22(5): 568-584.</w:t>
      </w:r>
    </w:p>
    <w:p w14:paraId="54171310" w14:textId="77777777" w:rsidR="001B2B9B" w:rsidRDefault="001B2B9B" w:rsidP="00D57C7B">
      <w:pPr>
        <w:tabs>
          <w:tab w:val="left" w:pos="720"/>
        </w:tabs>
        <w:ind w:left="720" w:hanging="720"/>
        <w:rPr>
          <w:sz w:val="22"/>
          <w:szCs w:val="22"/>
        </w:rPr>
      </w:pPr>
    </w:p>
    <w:p w14:paraId="144336FD" w14:textId="77777777" w:rsidR="001B2B9B" w:rsidRPr="001B2B9B" w:rsidRDefault="001B2B9B" w:rsidP="00D57C7B">
      <w:pPr>
        <w:tabs>
          <w:tab w:val="left" w:pos="720"/>
        </w:tabs>
        <w:ind w:left="720" w:hanging="720"/>
        <w:rPr>
          <w:sz w:val="22"/>
          <w:szCs w:val="22"/>
        </w:rPr>
      </w:pPr>
      <w:r>
        <w:rPr>
          <w:sz w:val="22"/>
          <w:szCs w:val="22"/>
        </w:rPr>
        <w:t xml:space="preserve">Ulmer, Jeffery T. and Christopher P. Scheitle. 2020. “Religious Congregations and Crime Incidents: Opportunity and Bias.” </w:t>
      </w:r>
      <w:r>
        <w:rPr>
          <w:i/>
          <w:sz w:val="22"/>
          <w:szCs w:val="22"/>
        </w:rPr>
        <w:t xml:space="preserve">Journal of Crime and Justice </w:t>
      </w:r>
      <w:r>
        <w:rPr>
          <w:sz w:val="22"/>
          <w:szCs w:val="22"/>
        </w:rPr>
        <w:t>43(2): 193-211.</w:t>
      </w:r>
    </w:p>
    <w:p w14:paraId="71A14A25" w14:textId="77777777" w:rsidR="001B2B9B" w:rsidRDefault="001B2B9B" w:rsidP="00D57C7B">
      <w:pPr>
        <w:tabs>
          <w:tab w:val="left" w:pos="720"/>
        </w:tabs>
        <w:ind w:left="720" w:hanging="720"/>
        <w:rPr>
          <w:sz w:val="22"/>
          <w:szCs w:val="22"/>
        </w:rPr>
      </w:pPr>
    </w:p>
    <w:p w14:paraId="53A65D29" w14:textId="77777777" w:rsidR="007875D9" w:rsidRPr="007875D9" w:rsidRDefault="007875D9" w:rsidP="00D57C7B">
      <w:pPr>
        <w:tabs>
          <w:tab w:val="left" w:pos="720"/>
        </w:tabs>
        <w:ind w:left="720" w:hanging="720"/>
        <w:rPr>
          <w:sz w:val="22"/>
          <w:szCs w:val="22"/>
        </w:rPr>
      </w:pPr>
      <w:r>
        <w:rPr>
          <w:sz w:val="22"/>
          <w:szCs w:val="22"/>
        </w:rPr>
        <w:t xml:space="preserve">Corcoran, Katie E. and Christopher P. Scheitle. 2020. “Organizational Activities and Property-Crime Victimization.” </w:t>
      </w:r>
      <w:r>
        <w:rPr>
          <w:i/>
          <w:iCs/>
          <w:sz w:val="22"/>
          <w:szCs w:val="22"/>
        </w:rPr>
        <w:t>The Sociological Quarterly</w:t>
      </w:r>
      <w:r>
        <w:rPr>
          <w:sz w:val="22"/>
          <w:szCs w:val="22"/>
        </w:rPr>
        <w:t xml:space="preserve"> 61(1): 164-186.</w:t>
      </w:r>
    </w:p>
    <w:p w14:paraId="3050C124" w14:textId="77777777" w:rsidR="007875D9" w:rsidRDefault="007875D9" w:rsidP="00D57C7B">
      <w:pPr>
        <w:tabs>
          <w:tab w:val="left" w:pos="720"/>
        </w:tabs>
        <w:ind w:left="720" w:hanging="720"/>
        <w:rPr>
          <w:sz w:val="22"/>
          <w:szCs w:val="22"/>
        </w:rPr>
      </w:pPr>
    </w:p>
    <w:p w14:paraId="250E545A" w14:textId="77777777" w:rsidR="00D4273D" w:rsidRPr="00D4273D" w:rsidRDefault="00D4273D" w:rsidP="00D57C7B">
      <w:pPr>
        <w:tabs>
          <w:tab w:val="left" w:pos="720"/>
        </w:tabs>
        <w:ind w:left="720" w:hanging="720"/>
        <w:rPr>
          <w:sz w:val="22"/>
          <w:szCs w:val="22"/>
        </w:rPr>
      </w:pPr>
      <w:r>
        <w:rPr>
          <w:sz w:val="22"/>
          <w:szCs w:val="22"/>
        </w:rPr>
        <w:t xml:space="preserve">Scheitle, Christopher P., Richard K. Moule, Jr, and Bryanna H. Fox. 2019. “Googling in Fear: Measuring Moral Panic Using Internet Searches Before and After Obama’s 2008 Election.” </w:t>
      </w:r>
      <w:r>
        <w:rPr>
          <w:i/>
          <w:iCs/>
          <w:sz w:val="22"/>
          <w:szCs w:val="22"/>
        </w:rPr>
        <w:t>Deviant Behavior</w:t>
      </w:r>
      <w:r>
        <w:rPr>
          <w:sz w:val="22"/>
          <w:szCs w:val="22"/>
        </w:rPr>
        <w:t xml:space="preserve"> 40(11): 1333-1348.</w:t>
      </w:r>
    </w:p>
    <w:p w14:paraId="31C6C51B" w14:textId="77777777" w:rsidR="00D4273D" w:rsidRDefault="00D4273D" w:rsidP="00D57C7B">
      <w:pPr>
        <w:tabs>
          <w:tab w:val="left" w:pos="720"/>
        </w:tabs>
        <w:ind w:left="720" w:hanging="720"/>
        <w:rPr>
          <w:sz w:val="22"/>
          <w:szCs w:val="22"/>
        </w:rPr>
      </w:pPr>
    </w:p>
    <w:p w14:paraId="3184706E" w14:textId="77777777" w:rsidR="00D4273D" w:rsidRPr="00D4273D" w:rsidRDefault="00D4273D" w:rsidP="00D57C7B">
      <w:pPr>
        <w:tabs>
          <w:tab w:val="left" w:pos="720"/>
        </w:tabs>
        <w:ind w:left="720" w:hanging="720"/>
        <w:rPr>
          <w:sz w:val="22"/>
          <w:szCs w:val="22"/>
        </w:rPr>
      </w:pPr>
      <w:r>
        <w:rPr>
          <w:sz w:val="22"/>
          <w:szCs w:val="22"/>
        </w:rPr>
        <w:t xml:space="preserve">Scheitle, Christopher P. 2019. “Does the Public’s Confidence in the Scientific Community Affect Its Willingness to Participate in Social Science Research? A Test Examining the Demeanor of Survey Respondents.” </w:t>
      </w:r>
      <w:r>
        <w:rPr>
          <w:i/>
          <w:iCs/>
          <w:sz w:val="22"/>
          <w:szCs w:val="22"/>
        </w:rPr>
        <w:t>Methodological Innovations</w:t>
      </w:r>
      <w:r>
        <w:rPr>
          <w:sz w:val="22"/>
          <w:szCs w:val="22"/>
        </w:rPr>
        <w:t xml:space="preserve"> 12(3): 1-11.</w:t>
      </w:r>
    </w:p>
    <w:p w14:paraId="40D9FAB6" w14:textId="77777777" w:rsidR="00D4273D" w:rsidRDefault="00D4273D" w:rsidP="00D57C7B">
      <w:pPr>
        <w:tabs>
          <w:tab w:val="left" w:pos="720"/>
        </w:tabs>
        <w:ind w:left="720" w:hanging="720"/>
        <w:rPr>
          <w:sz w:val="22"/>
          <w:szCs w:val="22"/>
        </w:rPr>
      </w:pPr>
    </w:p>
    <w:p w14:paraId="0573EE4A" w14:textId="77777777" w:rsidR="00AA50EF" w:rsidRPr="00AA50EF" w:rsidRDefault="00AA50EF" w:rsidP="00D57C7B">
      <w:pPr>
        <w:tabs>
          <w:tab w:val="left" w:pos="720"/>
        </w:tabs>
        <w:ind w:left="720" w:hanging="720"/>
        <w:rPr>
          <w:sz w:val="22"/>
          <w:szCs w:val="22"/>
        </w:rPr>
      </w:pPr>
      <w:r>
        <w:rPr>
          <w:sz w:val="22"/>
          <w:szCs w:val="22"/>
        </w:rPr>
        <w:t xml:space="preserve">Mehta, Sharan Kaur, Christopher P. Scheitle, and Elaine Howard Ecklund. 2019. “Can Religiosity Be Explained by ‘Brain Wiring’? An Analysis of US Adults’ Opinions.” </w:t>
      </w:r>
      <w:r>
        <w:rPr>
          <w:i/>
          <w:iCs/>
          <w:sz w:val="22"/>
          <w:szCs w:val="22"/>
        </w:rPr>
        <w:t>Religions</w:t>
      </w:r>
      <w:r>
        <w:rPr>
          <w:sz w:val="22"/>
          <w:szCs w:val="22"/>
        </w:rPr>
        <w:t xml:space="preserve"> 10(10): 1-12.</w:t>
      </w:r>
    </w:p>
    <w:p w14:paraId="4B893C03" w14:textId="77777777" w:rsidR="00AA50EF" w:rsidRDefault="00AA50EF" w:rsidP="00D57C7B">
      <w:pPr>
        <w:tabs>
          <w:tab w:val="left" w:pos="720"/>
        </w:tabs>
        <w:ind w:left="720" w:hanging="720"/>
        <w:rPr>
          <w:sz w:val="22"/>
          <w:szCs w:val="22"/>
        </w:rPr>
      </w:pPr>
    </w:p>
    <w:p w14:paraId="6AD02298" w14:textId="77777777" w:rsidR="00D57C7B" w:rsidRPr="00D57C7B" w:rsidRDefault="00D57C7B" w:rsidP="00D57C7B">
      <w:pPr>
        <w:tabs>
          <w:tab w:val="left" w:pos="720"/>
        </w:tabs>
        <w:ind w:left="720" w:hanging="720"/>
        <w:rPr>
          <w:sz w:val="22"/>
          <w:szCs w:val="22"/>
        </w:rPr>
      </w:pPr>
      <w:r w:rsidRPr="00D57C7B">
        <w:rPr>
          <w:sz w:val="22"/>
          <w:szCs w:val="22"/>
        </w:rPr>
        <w:t>Scheitle, C</w:t>
      </w:r>
      <w:r>
        <w:rPr>
          <w:sz w:val="22"/>
          <w:szCs w:val="22"/>
        </w:rPr>
        <w:t>hristopher P., Katie E.</w:t>
      </w:r>
      <w:r w:rsidRPr="00D57C7B">
        <w:rPr>
          <w:sz w:val="22"/>
          <w:szCs w:val="22"/>
        </w:rPr>
        <w:t xml:space="preserve"> Corcoran</w:t>
      </w:r>
      <w:r>
        <w:rPr>
          <w:sz w:val="22"/>
          <w:szCs w:val="22"/>
        </w:rPr>
        <w:t>, and Erin B.</w:t>
      </w:r>
      <w:r w:rsidRPr="00D57C7B">
        <w:rPr>
          <w:sz w:val="22"/>
          <w:szCs w:val="22"/>
        </w:rPr>
        <w:t xml:space="preserve"> Hudnall.</w:t>
      </w:r>
      <w:r>
        <w:rPr>
          <w:sz w:val="22"/>
          <w:szCs w:val="22"/>
        </w:rPr>
        <w:t xml:space="preserve"> </w:t>
      </w:r>
      <w:r w:rsidRPr="00D57C7B">
        <w:rPr>
          <w:sz w:val="22"/>
          <w:szCs w:val="22"/>
        </w:rPr>
        <w:t xml:space="preserve">2019. </w:t>
      </w:r>
      <w:r>
        <w:rPr>
          <w:sz w:val="22"/>
          <w:szCs w:val="22"/>
        </w:rPr>
        <w:t>“</w:t>
      </w:r>
      <w:r w:rsidRPr="00D57C7B">
        <w:rPr>
          <w:sz w:val="22"/>
          <w:szCs w:val="22"/>
        </w:rPr>
        <w:t>Adopting a Stigmatized Label: Social Determinants of Identifying as an Atheist beyond Disbelief.</w:t>
      </w:r>
      <w:r>
        <w:rPr>
          <w:sz w:val="22"/>
          <w:szCs w:val="22"/>
        </w:rPr>
        <w:t>”</w:t>
      </w:r>
      <w:r w:rsidRPr="00D57C7B">
        <w:rPr>
          <w:sz w:val="22"/>
          <w:szCs w:val="22"/>
        </w:rPr>
        <w:t xml:space="preserve"> </w:t>
      </w:r>
      <w:r w:rsidRPr="00D57C7B">
        <w:rPr>
          <w:i/>
          <w:sz w:val="22"/>
          <w:szCs w:val="22"/>
        </w:rPr>
        <w:t>Social Forces</w:t>
      </w:r>
      <w:r>
        <w:rPr>
          <w:sz w:val="22"/>
          <w:szCs w:val="22"/>
        </w:rPr>
        <w:t xml:space="preserve"> 97(4):</w:t>
      </w:r>
      <w:r w:rsidRPr="00D57C7B">
        <w:rPr>
          <w:sz w:val="22"/>
          <w:szCs w:val="22"/>
        </w:rPr>
        <w:t xml:space="preserve"> 1731-1755.</w:t>
      </w:r>
    </w:p>
    <w:p w14:paraId="4DCC0373" w14:textId="77777777" w:rsidR="00D57C7B" w:rsidRDefault="00D57C7B" w:rsidP="00D57C7B">
      <w:pPr>
        <w:tabs>
          <w:tab w:val="left" w:pos="720"/>
        </w:tabs>
        <w:ind w:left="720" w:hanging="720"/>
        <w:rPr>
          <w:sz w:val="22"/>
          <w:szCs w:val="22"/>
        </w:rPr>
      </w:pPr>
    </w:p>
    <w:p w14:paraId="26AD31B7" w14:textId="77777777" w:rsidR="00437E45" w:rsidRPr="00437E45" w:rsidRDefault="00437E45" w:rsidP="00D57C7B">
      <w:pPr>
        <w:tabs>
          <w:tab w:val="left" w:pos="720"/>
        </w:tabs>
        <w:ind w:left="720" w:hanging="720"/>
        <w:rPr>
          <w:sz w:val="22"/>
          <w:szCs w:val="22"/>
        </w:rPr>
      </w:pPr>
      <w:r>
        <w:rPr>
          <w:sz w:val="22"/>
          <w:szCs w:val="22"/>
        </w:rPr>
        <w:t xml:space="preserve">Hudnall, Erin B., Katie E. Corcoran and Christopher P. Scheitle. 2019. “Is West Virginia a Religious Void? An Investigation.” </w:t>
      </w:r>
      <w:r>
        <w:rPr>
          <w:i/>
          <w:iCs/>
          <w:sz w:val="22"/>
          <w:szCs w:val="22"/>
        </w:rPr>
        <w:t>Review of Religious Research</w:t>
      </w:r>
      <w:r>
        <w:rPr>
          <w:sz w:val="22"/>
          <w:szCs w:val="22"/>
        </w:rPr>
        <w:t xml:space="preserve"> 61(2): 109-118.</w:t>
      </w:r>
    </w:p>
    <w:p w14:paraId="5D58F246" w14:textId="77777777" w:rsidR="00437E45" w:rsidRPr="00D57C7B" w:rsidRDefault="00437E45" w:rsidP="00D57C7B">
      <w:pPr>
        <w:tabs>
          <w:tab w:val="left" w:pos="720"/>
        </w:tabs>
        <w:ind w:left="720" w:hanging="720"/>
        <w:rPr>
          <w:sz w:val="22"/>
          <w:szCs w:val="22"/>
        </w:rPr>
      </w:pPr>
    </w:p>
    <w:p w14:paraId="38535B7F" w14:textId="77777777" w:rsidR="00D57C7B" w:rsidRDefault="00D57C7B" w:rsidP="00D57C7B">
      <w:pPr>
        <w:tabs>
          <w:tab w:val="left" w:pos="720"/>
        </w:tabs>
        <w:ind w:left="720" w:hanging="720"/>
        <w:rPr>
          <w:sz w:val="22"/>
          <w:szCs w:val="22"/>
        </w:rPr>
      </w:pPr>
      <w:r w:rsidRPr="00D57C7B">
        <w:rPr>
          <w:sz w:val="22"/>
          <w:szCs w:val="22"/>
        </w:rPr>
        <w:t>Scheitle, C</w:t>
      </w:r>
      <w:r w:rsidR="00B62895">
        <w:rPr>
          <w:sz w:val="22"/>
          <w:szCs w:val="22"/>
        </w:rPr>
        <w:t>hristoph</w:t>
      </w:r>
      <w:r>
        <w:rPr>
          <w:sz w:val="22"/>
          <w:szCs w:val="22"/>
        </w:rPr>
        <w:t>e</w:t>
      </w:r>
      <w:r w:rsidR="00B62895">
        <w:rPr>
          <w:sz w:val="22"/>
          <w:szCs w:val="22"/>
        </w:rPr>
        <w:t>r</w:t>
      </w:r>
      <w:r>
        <w:rPr>
          <w:sz w:val="22"/>
          <w:szCs w:val="22"/>
        </w:rPr>
        <w:t xml:space="preserve"> P. and Sara K. </w:t>
      </w:r>
      <w:r w:rsidRPr="00D57C7B">
        <w:rPr>
          <w:sz w:val="22"/>
          <w:szCs w:val="22"/>
        </w:rPr>
        <w:t xml:space="preserve">Guthrie. 2019. </w:t>
      </w:r>
      <w:r>
        <w:rPr>
          <w:sz w:val="22"/>
          <w:szCs w:val="22"/>
        </w:rPr>
        <w:t>“</w:t>
      </w:r>
      <w:r w:rsidRPr="00D57C7B">
        <w:rPr>
          <w:sz w:val="22"/>
          <w:szCs w:val="22"/>
        </w:rPr>
        <w:t>Urban Migration of Sexual Minorities in the United States: Myth or Reality?</w:t>
      </w:r>
      <w:r>
        <w:rPr>
          <w:sz w:val="22"/>
          <w:szCs w:val="22"/>
        </w:rPr>
        <w:t>”</w:t>
      </w:r>
      <w:r w:rsidRPr="00D57C7B">
        <w:rPr>
          <w:sz w:val="22"/>
          <w:szCs w:val="22"/>
        </w:rPr>
        <w:t xml:space="preserve"> </w:t>
      </w:r>
      <w:r w:rsidRPr="00D57C7B">
        <w:rPr>
          <w:i/>
          <w:sz w:val="22"/>
          <w:szCs w:val="22"/>
        </w:rPr>
        <w:t>Sexuality &amp; Culture</w:t>
      </w:r>
      <w:r>
        <w:rPr>
          <w:sz w:val="22"/>
          <w:szCs w:val="22"/>
        </w:rPr>
        <w:t xml:space="preserve"> 23(1):</w:t>
      </w:r>
      <w:r w:rsidRPr="00D57C7B">
        <w:rPr>
          <w:sz w:val="22"/>
          <w:szCs w:val="22"/>
        </w:rPr>
        <w:t xml:space="preserve"> 96-111.</w:t>
      </w:r>
    </w:p>
    <w:p w14:paraId="70E9D879" w14:textId="77777777" w:rsidR="007875D9" w:rsidRDefault="007875D9" w:rsidP="00D57C7B">
      <w:pPr>
        <w:tabs>
          <w:tab w:val="left" w:pos="720"/>
        </w:tabs>
        <w:ind w:left="720" w:hanging="720"/>
        <w:rPr>
          <w:sz w:val="22"/>
          <w:szCs w:val="22"/>
        </w:rPr>
      </w:pPr>
    </w:p>
    <w:p w14:paraId="562282C8" w14:textId="77777777" w:rsidR="007875D9" w:rsidRPr="007875D9" w:rsidRDefault="007875D9" w:rsidP="00D57C7B">
      <w:pPr>
        <w:tabs>
          <w:tab w:val="left" w:pos="720"/>
        </w:tabs>
        <w:ind w:left="720" w:hanging="720"/>
        <w:rPr>
          <w:sz w:val="22"/>
          <w:szCs w:val="22"/>
        </w:rPr>
      </w:pPr>
      <w:r>
        <w:rPr>
          <w:sz w:val="22"/>
          <w:szCs w:val="22"/>
        </w:rPr>
        <w:t xml:space="preserve">Scheitle, Christopher P. and Sara K. Guthrie. 2019. “Public Responses to Scientific Research: Does Disciplinary Attribution Matter?” </w:t>
      </w:r>
      <w:r>
        <w:rPr>
          <w:i/>
          <w:iCs/>
          <w:sz w:val="22"/>
          <w:szCs w:val="22"/>
        </w:rPr>
        <w:t>Public Understanding of Science</w:t>
      </w:r>
      <w:r>
        <w:rPr>
          <w:sz w:val="22"/>
          <w:szCs w:val="22"/>
        </w:rPr>
        <w:t xml:space="preserve"> 28(2): 234-245.</w:t>
      </w:r>
    </w:p>
    <w:p w14:paraId="050010FF" w14:textId="77777777" w:rsidR="00D57C7B" w:rsidRPr="00D57C7B" w:rsidRDefault="00D57C7B" w:rsidP="00D57C7B">
      <w:pPr>
        <w:tabs>
          <w:tab w:val="left" w:pos="720"/>
        </w:tabs>
        <w:ind w:left="720" w:hanging="720"/>
        <w:rPr>
          <w:sz w:val="22"/>
          <w:szCs w:val="22"/>
        </w:rPr>
      </w:pPr>
    </w:p>
    <w:p w14:paraId="6E98AE0C" w14:textId="0C7E2974" w:rsidR="00D57C7B" w:rsidRDefault="00D57C7B" w:rsidP="0048105C">
      <w:pPr>
        <w:tabs>
          <w:tab w:val="left" w:pos="720"/>
        </w:tabs>
        <w:ind w:left="720" w:hanging="720"/>
        <w:rPr>
          <w:sz w:val="22"/>
          <w:szCs w:val="22"/>
        </w:rPr>
      </w:pPr>
      <w:r w:rsidRPr="00D57C7B">
        <w:rPr>
          <w:sz w:val="22"/>
          <w:szCs w:val="22"/>
        </w:rPr>
        <w:t>Oberlin, K</w:t>
      </w:r>
      <w:r>
        <w:rPr>
          <w:sz w:val="22"/>
          <w:szCs w:val="22"/>
        </w:rPr>
        <w:t xml:space="preserve">aitlin C. and Christopher P. </w:t>
      </w:r>
      <w:r w:rsidRPr="00D57C7B">
        <w:rPr>
          <w:sz w:val="22"/>
          <w:szCs w:val="22"/>
        </w:rPr>
        <w:t xml:space="preserve">Scheitle. 2019. </w:t>
      </w:r>
      <w:r>
        <w:rPr>
          <w:sz w:val="22"/>
          <w:szCs w:val="22"/>
        </w:rPr>
        <w:t>“</w:t>
      </w:r>
      <w:r w:rsidRPr="00D57C7B">
        <w:rPr>
          <w:sz w:val="22"/>
          <w:szCs w:val="22"/>
        </w:rPr>
        <w:t>Biblical Literalism Influences Perceptions of History as a Scientific Discipline.</w:t>
      </w:r>
      <w:r>
        <w:rPr>
          <w:sz w:val="22"/>
          <w:szCs w:val="22"/>
        </w:rPr>
        <w:t>”</w:t>
      </w:r>
      <w:r w:rsidRPr="00D57C7B">
        <w:rPr>
          <w:sz w:val="22"/>
          <w:szCs w:val="22"/>
        </w:rPr>
        <w:t xml:space="preserve"> </w:t>
      </w:r>
      <w:proofErr w:type="spellStart"/>
      <w:r w:rsidRPr="00D57C7B">
        <w:rPr>
          <w:i/>
          <w:sz w:val="22"/>
          <w:szCs w:val="22"/>
        </w:rPr>
        <w:t>Socius</w:t>
      </w:r>
      <w:proofErr w:type="spellEnd"/>
      <w:r w:rsidRPr="00D57C7B">
        <w:rPr>
          <w:sz w:val="22"/>
          <w:szCs w:val="22"/>
        </w:rPr>
        <w:t xml:space="preserve"> 5</w:t>
      </w:r>
      <w:r>
        <w:rPr>
          <w:sz w:val="22"/>
          <w:szCs w:val="22"/>
        </w:rPr>
        <w:t>(1):</w:t>
      </w:r>
      <w:r w:rsidRPr="00D57C7B">
        <w:rPr>
          <w:sz w:val="22"/>
          <w:szCs w:val="22"/>
        </w:rPr>
        <w:t xml:space="preserve"> 1-10.</w:t>
      </w:r>
    </w:p>
    <w:p w14:paraId="5F08F405" w14:textId="77777777" w:rsidR="0048105C" w:rsidRDefault="0048105C" w:rsidP="0048105C">
      <w:pPr>
        <w:tabs>
          <w:tab w:val="left" w:pos="720"/>
        </w:tabs>
        <w:ind w:left="720" w:hanging="720"/>
        <w:rPr>
          <w:sz w:val="22"/>
          <w:szCs w:val="22"/>
        </w:rPr>
      </w:pPr>
    </w:p>
    <w:p w14:paraId="7259F107" w14:textId="77777777" w:rsidR="00437E45" w:rsidRPr="00437E45" w:rsidRDefault="00437E45" w:rsidP="00D57C7B">
      <w:pPr>
        <w:tabs>
          <w:tab w:val="left" w:pos="720"/>
        </w:tabs>
        <w:ind w:left="720" w:hanging="720"/>
        <w:rPr>
          <w:sz w:val="22"/>
          <w:szCs w:val="22"/>
        </w:rPr>
      </w:pPr>
      <w:proofErr w:type="gramStart"/>
      <w:r>
        <w:rPr>
          <w:sz w:val="22"/>
          <w:szCs w:val="22"/>
        </w:rPr>
        <w:t>Platt, Lisa F. and Christopher P. Scheitle.</w:t>
      </w:r>
      <w:proofErr w:type="gramEnd"/>
      <w:r>
        <w:rPr>
          <w:sz w:val="22"/>
          <w:szCs w:val="22"/>
        </w:rPr>
        <w:t xml:space="preserve"> 2019. “Generalized and Contingent Trust of Others Among Sexual Minority Individuals.” </w:t>
      </w:r>
      <w:r>
        <w:rPr>
          <w:i/>
          <w:iCs/>
          <w:sz w:val="22"/>
          <w:szCs w:val="22"/>
        </w:rPr>
        <w:t>Social Science Quarterly</w:t>
      </w:r>
      <w:r>
        <w:rPr>
          <w:sz w:val="22"/>
          <w:szCs w:val="22"/>
        </w:rPr>
        <w:t xml:space="preserve"> 100(1): 5-18. </w:t>
      </w:r>
    </w:p>
    <w:p w14:paraId="7F807E51" w14:textId="77777777" w:rsidR="00D57C7B" w:rsidRPr="00D57C7B" w:rsidRDefault="00D57C7B" w:rsidP="00D57C7B">
      <w:pPr>
        <w:tabs>
          <w:tab w:val="left" w:pos="720"/>
        </w:tabs>
        <w:rPr>
          <w:sz w:val="22"/>
          <w:szCs w:val="22"/>
        </w:rPr>
      </w:pPr>
    </w:p>
    <w:p w14:paraId="7F7AF577" w14:textId="77777777" w:rsidR="00D57C7B" w:rsidRPr="00D57C7B" w:rsidRDefault="00D57C7B" w:rsidP="00D57C7B">
      <w:pPr>
        <w:tabs>
          <w:tab w:val="left" w:pos="720"/>
        </w:tabs>
        <w:ind w:left="720" w:hanging="720"/>
        <w:rPr>
          <w:sz w:val="22"/>
          <w:szCs w:val="22"/>
        </w:rPr>
      </w:pPr>
      <w:r w:rsidRPr="00D57C7B">
        <w:rPr>
          <w:sz w:val="22"/>
          <w:szCs w:val="22"/>
        </w:rPr>
        <w:t>Scheitle, C</w:t>
      </w:r>
      <w:r>
        <w:rPr>
          <w:sz w:val="22"/>
          <w:szCs w:val="22"/>
        </w:rPr>
        <w:t>hristopher P</w:t>
      </w:r>
      <w:r w:rsidRPr="00D57C7B">
        <w:rPr>
          <w:sz w:val="22"/>
          <w:szCs w:val="22"/>
        </w:rPr>
        <w:t xml:space="preserve">. 2018. </w:t>
      </w:r>
      <w:r>
        <w:rPr>
          <w:sz w:val="22"/>
          <w:szCs w:val="22"/>
        </w:rPr>
        <w:t>“</w:t>
      </w:r>
      <w:r w:rsidRPr="00D57C7B">
        <w:rPr>
          <w:sz w:val="22"/>
          <w:szCs w:val="22"/>
        </w:rPr>
        <w:t>Frequency of Contact and Relationship Quality between Places of</w:t>
      </w:r>
      <w:r>
        <w:rPr>
          <w:sz w:val="22"/>
          <w:szCs w:val="22"/>
        </w:rPr>
        <w:t xml:space="preserve"> </w:t>
      </w:r>
      <w:r w:rsidRPr="00D57C7B">
        <w:rPr>
          <w:sz w:val="22"/>
          <w:szCs w:val="22"/>
        </w:rPr>
        <w:t>Worship and the Police.</w:t>
      </w:r>
      <w:r>
        <w:rPr>
          <w:sz w:val="22"/>
          <w:szCs w:val="22"/>
        </w:rPr>
        <w:t>”</w:t>
      </w:r>
      <w:r w:rsidRPr="00D57C7B">
        <w:rPr>
          <w:sz w:val="22"/>
          <w:szCs w:val="22"/>
        </w:rPr>
        <w:t xml:space="preserve"> </w:t>
      </w:r>
      <w:r w:rsidRPr="00D57C7B">
        <w:rPr>
          <w:i/>
          <w:sz w:val="22"/>
          <w:szCs w:val="22"/>
        </w:rPr>
        <w:t>Policing</w:t>
      </w:r>
      <w:r w:rsidRPr="00D57C7B">
        <w:rPr>
          <w:sz w:val="22"/>
          <w:szCs w:val="22"/>
        </w:rPr>
        <w:t xml:space="preserve"> 12(4)</w:t>
      </w:r>
      <w:r>
        <w:rPr>
          <w:sz w:val="22"/>
          <w:szCs w:val="22"/>
        </w:rPr>
        <w:t>:</w:t>
      </w:r>
      <w:r w:rsidRPr="00D57C7B">
        <w:rPr>
          <w:sz w:val="22"/>
          <w:szCs w:val="22"/>
        </w:rPr>
        <w:t xml:space="preserve"> 410-427.</w:t>
      </w:r>
    </w:p>
    <w:p w14:paraId="2B27C2CE" w14:textId="77777777" w:rsidR="00D57C7B" w:rsidRPr="00D57C7B" w:rsidRDefault="00D57C7B" w:rsidP="00D57C7B">
      <w:pPr>
        <w:tabs>
          <w:tab w:val="left" w:pos="720"/>
        </w:tabs>
        <w:ind w:left="720" w:hanging="720"/>
        <w:rPr>
          <w:sz w:val="22"/>
          <w:szCs w:val="22"/>
        </w:rPr>
      </w:pPr>
    </w:p>
    <w:p w14:paraId="2F6913F5" w14:textId="77777777" w:rsidR="00D57C7B" w:rsidRPr="00D57C7B" w:rsidRDefault="00D57C7B" w:rsidP="00D57C7B">
      <w:pPr>
        <w:tabs>
          <w:tab w:val="left" w:pos="720"/>
        </w:tabs>
        <w:ind w:left="720" w:hanging="720"/>
        <w:rPr>
          <w:sz w:val="22"/>
          <w:szCs w:val="22"/>
        </w:rPr>
      </w:pPr>
      <w:r w:rsidRPr="00D57C7B">
        <w:rPr>
          <w:sz w:val="22"/>
          <w:szCs w:val="22"/>
        </w:rPr>
        <w:t>Ecklund, E</w:t>
      </w:r>
      <w:r>
        <w:rPr>
          <w:sz w:val="22"/>
          <w:szCs w:val="22"/>
        </w:rPr>
        <w:t xml:space="preserve">laine Howard, Christopher P. </w:t>
      </w:r>
      <w:r w:rsidRPr="00D57C7B">
        <w:rPr>
          <w:sz w:val="22"/>
          <w:szCs w:val="22"/>
        </w:rPr>
        <w:t xml:space="preserve">Scheitle, </w:t>
      </w:r>
      <w:r>
        <w:rPr>
          <w:sz w:val="22"/>
          <w:szCs w:val="22"/>
        </w:rPr>
        <w:t xml:space="preserve">and Jared </w:t>
      </w:r>
      <w:r w:rsidRPr="00D57C7B">
        <w:rPr>
          <w:sz w:val="22"/>
          <w:szCs w:val="22"/>
        </w:rPr>
        <w:t>C.</w:t>
      </w:r>
      <w:r>
        <w:rPr>
          <w:sz w:val="22"/>
          <w:szCs w:val="22"/>
        </w:rPr>
        <w:t xml:space="preserve"> Peifer</w:t>
      </w:r>
      <w:r w:rsidRPr="00D57C7B">
        <w:rPr>
          <w:sz w:val="22"/>
          <w:szCs w:val="22"/>
        </w:rPr>
        <w:t xml:space="preserve">. 2018. </w:t>
      </w:r>
      <w:r>
        <w:rPr>
          <w:sz w:val="22"/>
          <w:szCs w:val="22"/>
        </w:rPr>
        <w:t>“</w:t>
      </w:r>
      <w:r w:rsidRPr="00D57C7B">
        <w:rPr>
          <w:sz w:val="22"/>
          <w:szCs w:val="22"/>
        </w:rPr>
        <w:t>The Religiosity of Academic Scientists in the United Kingdom: Assessing the Role of Discipline and Department Status.</w:t>
      </w:r>
      <w:r>
        <w:rPr>
          <w:sz w:val="22"/>
          <w:szCs w:val="22"/>
        </w:rPr>
        <w:t>”</w:t>
      </w:r>
      <w:r w:rsidRPr="00D57C7B">
        <w:rPr>
          <w:sz w:val="22"/>
          <w:szCs w:val="22"/>
        </w:rPr>
        <w:t xml:space="preserve"> </w:t>
      </w:r>
      <w:r w:rsidRPr="00D57C7B">
        <w:rPr>
          <w:i/>
          <w:sz w:val="22"/>
          <w:szCs w:val="22"/>
        </w:rPr>
        <w:t>Journal for the Scientific Study of Religion</w:t>
      </w:r>
      <w:r w:rsidRPr="00D57C7B">
        <w:rPr>
          <w:sz w:val="22"/>
          <w:szCs w:val="22"/>
        </w:rPr>
        <w:t xml:space="preserve"> 57(4)</w:t>
      </w:r>
      <w:r>
        <w:rPr>
          <w:sz w:val="22"/>
          <w:szCs w:val="22"/>
        </w:rPr>
        <w:t>:</w:t>
      </w:r>
      <w:r w:rsidRPr="00D57C7B">
        <w:rPr>
          <w:sz w:val="22"/>
          <w:szCs w:val="22"/>
        </w:rPr>
        <w:t xml:space="preserve"> 743-757.</w:t>
      </w:r>
    </w:p>
    <w:p w14:paraId="6D2F5D8A" w14:textId="77777777" w:rsidR="00D57C7B" w:rsidRPr="00D57C7B" w:rsidRDefault="00D57C7B" w:rsidP="00D57C7B">
      <w:pPr>
        <w:tabs>
          <w:tab w:val="left" w:pos="720"/>
        </w:tabs>
        <w:ind w:left="720" w:hanging="720"/>
        <w:rPr>
          <w:sz w:val="22"/>
          <w:szCs w:val="22"/>
        </w:rPr>
      </w:pPr>
    </w:p>
    <w:p w14:paraId="4D247889" w14:textId="77777777" w:rsidR="00D57C7B" w:rsidRPr="00D57C7B" w:rsidRDefault="00D57C7B" w:rsidP="00D57C7B">
      <w:pPr>
        <w:tabs>
          <w:tab w:val="left" w:pos="720"/>
        </w:tabs>
        <w:ind w:left="720" w:hanging="720"/>
        <w:rPr>
          <w:sz w:val="22"/>
          <w:szCs w:val="22"/>
        </w:rPr>
      </w:pPr>
      <w:r w:rsidRPr="00D57C7B">
        <w:rPr>
          <w:sz w:val="22"/>
          <w:szCs w:val="22"/>
        </w:rPr>
        <w:t>Scheitle, C</w:t>
      </w:r>
      <w:r>
        <w:rPr>
          <w:sz w:val="22"/>
          <w:szCs w:val="22"/>
        </w:rPr>
        <w:t>hristopher P</w:t>
      </w:r>
      <w:r w:rsidRPr="00D57C7B">
        <w:rPr>
          <w:sz w:val="22"/>
          <w:szCs w:val="22"/>
        </w:rPr>
        <w:t xml:space="preserve">., </w:t>
      </w:r>
      <w:r>
        <w:rPr>
          <w:sz w:val="22"/>
          <w:szCs w:val="22"/>
        </w:rPr>
        <w:t xml:space="preserve">Katie E. </w:t>
      </w:r>
      <w:r w:rsidRPr="00D57C7B">
        <w:rPr>
          <w:sz w:val="22"/>
          <w:szCs w:val="22"/>
        </w:rPr>
        <w:t>Corcoran,</w:t>
      </w:r>
      <w:r>
        <w:rPr>
          <w:sz w:val="22"/>
          <w:szCs w:val="22"/>
        </w:rPr>
        <w:t xml:space="preserve"> and Caitlin</w:t>
      </w:r>
      <w:r w:rsidRPr="00D57C7B">
        <w:rPr>
          <w:sz w:val="22"/>
          <w:szCs w:val="22"/>
        </w:rPr>
        <w:t xml:space="preserve"> Halligan</w:t>
      </w:r>
      <w:r>
        <w:rPr>
          <w:sz w:val="22"/>
          <w:szCs w:val="22"/>
        </w:rPr>
        <w:t>.</w:t>
      </w:r>
      <w:r w:rsidRPr="00D57C7B">
        <w:rPr>
          <w:sz w:val="22"/>
          <w:szCs w:val="22"/>
        </w:rPr>
        <w:t xml:space="preserve"> 2018. </w:t>
      </w:r>
      <w:r>
        <w:rPr>
          <w:sz w:val="22"/>
          <w:szCs w:val="22"/>
        </w:rPr>
        <w:t>“</w:t>
      </w:r>
      <w:r w:rsidRPr="00D57C7B">
        <w:rPr>
          <w:sz w:val="22"/>
          <w:szCs w:val="22"/>
        </w:rPr>
        <w:t xml:space="preserve">The </w:t>
      </w:r>
      <w:r>
        <w:rPr>
          <w:sz w:val="22"/>
          <w:szCs w:val="22"/>
        </w:rPr>
        <w:t>R</w:t>
      </w:r>
      <w:r w:rsidRPr="00D57C7B">
        <w:rPr>
          <w:sz w:val="22"/>
          <w:szCs w:val="22"/>
        </w:rPr>
        <w:t xml:space="preserve">ise of the </w:t>
      </w:r>
      <w:proofErr w:type="spellStart"/>
      <w:r>
        <w:rPr>
          <w:sz w:val="22"/>
          <w:szCs w:val="22"/>
        </w:rPr>
        <w:t>N</w:t>
      </w:r>
      <w:r w:rsidRPr="00D57C7B">
        <w:rPr>
          <w:sz w:val="22"/>
          <w:szCs w:val="22"/>
        </w:rPr>
        <w:t>ones</w:t>
      </w:r>
      <w:proofErr w:type="spellEnd"/>
      <w:r w:rsidRPr="00D57C7B">
        <w:rPr>
          <w:sz w:val="22"/>
          <w:szCs w:val="22"/>
        </w:rPr>
        <w:t xml:space="preserve"> and the </w:t>
      </w:r>
      <w:r>
        <w:rPr>
          <w:sz w:val="22"/>
          <w:szCs w:val="22"/>
        </w:rPr>
        <w:t>C</w:t>
      </w:r>
      <w:r w:rsidRPr="00D57C7B">
        <w:rPr>
          <w:sz w:val="22"/>
          <w:szCs w:val="22"/>
        </w:rPr>
        <w:t xml:space="preserve">hanging </w:t>
      </w:r>
      <w:r>
        <w:rPr>
          <w:sz w:val="22"/>
          <w:szCs w:val="22"/>
        </w:rPr>
        <w:t>R</w:t>
      </w:r>
      <w:r w:rsidRPr="00D57C7B">
        <w:rPr>
          <w:sz w:val="22"/>
          <w:szCs w:val="22"/>
        </w:rPr>
        <w:t xml:space="preserve">elationships between </w:t>
      </w:r>
      <w:r>
        <w:rPr>
          <w:sz w:val="22"/>
          <w:szCs w:val="22"/>
        </w:rPr>
        <w:t>I</w:t>
      </w:r>
      <w:r w:rsidRPr="00D57C7B">
        <w:rPr>
          <w:sz w:val="22"/>
          <w:szCs w:val="22"/>
        </w:rPr>
        <w:t xml:space="preserve">dentity, </w:t>
      </w:r>
      <w:r>
        <w:rPr>
          <w:sz w:val="22"/>
          <w:szCs w:val="22"/>
        </w:rPr>
        <w:t>B</w:t>
      </w:r>
      <w:r w:rsidRPr="00D57C7B">
        <w:rPr>
          <w:sz w:val="22"/>
          <w:szCs w:val="22"/>
        </w:rPr>
        <w:t xml:space="preserve">elief, and </w:t>
      </w:r>
      <w:r>
        <w:rPr>
          <w:sz w:val="22"/>
          <w:szCs w:val="22"/>
        </w:rPr>
        <w:t>B</w:t>
      </w:r>
      <w:r w:rsidRPr="00D57C7B">
        <w:rPr>
          <w:sz w:val="22"/>
          <w:szCs w:val="22"/>
        </w:rPr>
        <w:t>ehavior.</w:t>
      </w:r>
      <w:r>
        <w:rPr>
          <w:sz w:val="22"/>
          <w:szCs w:val="22"/>
        </w:rPr>
        <w:t>”</w:t>
      </w:r>
      <w:r w:rsidRPr="00D57C7B">
        <w:rPr>
          <w:sz w:val="22"/>
          <w:szCs w:val="22"/>
        </w:rPr>
        <w:t xml:space="preserve"> </w:t>
      </w:r>
      <w:r w:rsidRPr="00D57C7B">
        <w:rPr>
          <w:i/>
          <w:sz w:val="22"/>
          <w:szCs w:val="22"/>
        </w:rPr>
        <w:t>Journal of Contemporary Religion</w:t>
      </w:r>
      <w:r w:rsidRPr="00D57C7B">
        <w:rPr>
          <w:sz w:val="22"/>
          <w:szCs w:val="22"/>
        </w:rPr>
        <w:t xml:space="preserve"> 33(3)</w:t>
      </w:r>
      <w:r>
        <w:rPr>
          <w:sz w:val="22"/>
          <w:szCs w:val="22"/>
        </w:rPr>
        <w:t>:</w:t>
      </w:r>
      <w:r w:rsidRPr="00D57C7B">
        <w:rPr>
          <w:sz w:val="22"/>
          <w:szCs w:val="22"/>
        </w:rPr>
        <w:t xml:space="preserve"> 567-579.</w:t>
      </w:r>
    </w:p>
    <w:p w14:paraId="0B30EDEC" w14:textId="77777777" w:rsidR="00D57C7B" w:rsidRPr="00D57C7B" w:rsidRDefault="00D57C7B" w:rsidP="00D57C7B">
      <w:pPr>
        <w:tabs>
          <w:tab w:val="left" w:pos="720"/>
        </w:tabs>
        <w:rPr>
          <w:sz w:val="22"/>
          <w:szCs w:val="22"/>
        </w:rPr>
      </w:pPr>
    </w:p>
    <w:p w14:paraId="6F243B84" w14:textId="77777777" w:rsidR="00D57C7B" w:rsidRPr="00D57C7B" w:rsidRDefault="00D57C7B" w:rsidP="00D57C7B">
      <w:pPr>
        <w:tabs>
          <w:tab w:val="left" w:pos="720"/>
        </w:tabs>
        <w:ind w:left="720" w:hanging="720"/>
        <w:rPr>
          <w:sz w:val="22"/>
          <w:szCs w:val="22"/>
        </w:rPr>
      </w:pPr>
      <w:r w:rsidRPr="00D57C7B">
        <w:rPr>
          <w:sz w:val="22"/>
          <w:szCs w:val="22"/>
        </w:rPr>
        <w:t>Scheitle, C</w:t>
      </w:r>
      <w:r>
        <w:rPr>
          <w:sz w:val="22"/>
          <w:szCs w:val="22"/>
        </w:rPr>
        <w:t>hristopher P. and Caitlin</w:t>
      </w:r>
      <w:r w:rsidRPr="00D57C7B">
        <w:rPr>
          <w:sz w:val="22"/>
          <w:szCs w:val="22"/>
        </w:rPr>
        <w:t xml:space="preserve"> Halligan</w:t>
      </w:r>
      <w:r>
        <w:rPr>
          <w:sz w:val="22"/>
          <w:szCs w:val="22"/>
        </w:rPr>
        <w:t>.</w:t>
      </w:r>
      <w:r w:rsidRPr="00D57C7B">
        <w:rPr>
          <w:sz w:val="22"/>
          <w:szCs w:val="22"/>
        </w:rPr>
        <w:t xml:space="preserve"> 2018. </w:t>
      </w:r>
      <w:r>
        <w:rPr>
          <w:sz w:val="22"/>
          <w:szCs w:val="22"/>
        </w:rPr>
        <w:t>“</w:t>
      </w:r>
      <w:r w:rsidRPr="00D57C7B">
        <w:rPr>
          <w:sz w:val="22"/>
          <w:szCs w:val="22"/>
        </w:rPr>
        <w:t>Explaining the Adoption of Security Measures by Places of Worship: Perceived Risk of Victimization and Organizational Structure.</w:t>
      </w:r>
      <w:r>
        <w:rPr>
          <w:sz w:val="22"/>
          <w:szCs w:val="22"/>
        </w:rPr>
        <w:t>”</w:t>
      </w:r>
      <w:r w:rsidRPr="00D57C7B">
        <w:rPr>
          <w:sz w:val="22"/>
          <w:szCs w:val="22"/>
        </w:rPr>
        <w:t xml:space="preserve"> </w:t>
      </w:r>
      <w:r w:rsidRPr="00D57C7B">
        <w:rPr>
          <w:i/>
          <w:sz w:val="22"/>
          <w:szCs w:val="22"/>
        </w:rPr>
        <w:t>Security Journal</w:t>
      </w:r>
      <w:r w:rsidRPr="00D57C7B">
        <w:rPr>
          <w:sz w:val="22"/>
          <w:szCs w:val="22"/>
        </w:rPr>
        <w:t xml:space="preserve"> 31(3)</w:t>
      </w:r>
      <w:r>
        <w:rPr>
          <w:sz w:val="22"/>
          <w:szCs w:val="22"/>
        </w:rPr>
        <w:t>:</w:t>
      </w:r>
      <w:r w:rsidRPr="00D57C7B">
        <w:rPr>
          <w:sz w:val="22"/>
          <w:szCs w:val="22"/>
        </w:rPr>
        <w:t xml:space="preserve"> 685-707.</w:t>
      </w:r>
    </w:p>
    <w:p w14:paraId="5C0C2D6A" w14:textId="77777777" w:rsidR="00D57C7B" w:rsidRPr="00D57C7B" w:rsidRDefault="00D57C7B" w:rsidP="00D57C7B">
      <w:pPr>
        <w:tabs>
          <w:tab w:val="left" w:pos="720"/>
        </w:tabs>
        <w:ind w:left="720" w:hanging="720"/>
        <w:rPr>
          <w:sz w:val="22"/>
          <w:szCs w:val="22"/>
        </w:rPr>
      </w:pPr>
    </w:p>
    <w:p w14:paraId="5A371C17" w14:textId="77777777" w:rsidR="00D57C7B" w:rsidRDefault="00D57C7B" w:rsidP="00D57C7B">
      <w:pPr>
        <w:tabs>
          <w:tab w:val="left" w:pos="720"/>
        </w:tabs>
        <w:ind w:left="720" w:hanging="720"/>
        <w:rPr>
          <w:sz w:val="22"/>
          <w:szCs w:val="22"/>
        </w:rPr>
      </w:pPr>
      <w:r w:rsidRPr="00D57C7B">
        <w:rPr>
          <w:sz w:val="22"/>
          <w:szCs w:val="22"/>
        </w:rPr>
        <w:t>Platt, L</w:t>
      </w:r>
      <w:r>
        <w:rPr>
          <w:sz w:val="22"/>
          <w:szCs w:val="22"/>
        </w:rPr>
        <w:t xml:space="preserve">isa and </w:t>
      </w:r>
      <w:r w:rsidR="001B2B9B">
        <w:rPr>
          <w:sz w:val="22"/>
          <w:szCs w:val="22"/>
        </w:rPr>
        <w:t>Christopher</w:t>
      </w:r>
      <w:r>
        <w:rPr>
          <w:sz w:val="22"/>
          <w:szCs w:val="22"/>
        </w:rPr>
        <w:t xml:space="preserve"> P.</w:t>
      </w:r>
      <w:r w:rsidRPr="00D57C7B">
        <w:rPr>
          <w:sz w:val="22"/>
          <w:szCs w:val="22"/>
        </w:rPr>
        <w:t xml:space="preserve"> Scheitle. 2018. </w:t>
      </w:r>
      <w:r>
        <w:rPr>
          <w:sz w:val="22"/>
          <w:szCs w:val="22"/>
        </w:rPr>
        <w:t>“</w:t>
      </w:r>
      <w:r w:rsidRPr="00D57C7B">
        <w:rPr>
          <w:sz w:val="22"/>
          <w:szCs w:val="22"/>
        </w:rPr>
        <w:t xml:space="preserve">Sexual </w:t>
      </w:r>
      <w:r>
        <w:rPr>
          <w:sz w:val="22"/>
          <w:szCs w:val="22"/>
        </w:rPr>
        <w:t>O</w:t>
      </w:r>
      <w:r w:rsidRPr="00D57C7B">
        <w:rPr>
          <w:sz w:val="22"/>
          <w:szCs w:val="22"/>
        </w:rPr>
        <w:t xml:space="preserve">rientation and </w:t>
      </w:r>
      <w:r>
        <w:rPr>
          <w:sz w:val="22"/>
          <w:szCs w:val="22"/>
        </w:rPr>
        <w:t>P</w:t>
      </w:r>
      <w:r w:rsidRPr="00D57C7B">
        <w:rPr>
          <w:sz w:val="22"/>
          <w:szCs w:val="22"/>
        </w:rPr>
        <w:t xml:space="preserve">sychological </w:t>
      </w:r>
      <w:r>
        <w:rPr>
          <w:sz w:val="22"/>
          <w:szCs w:val="22"/>
        </w:rPr>
        <w:t>D</w:t>
      </w:r>
      <w:r w:rsidRPr="00D57C7B">
        <w:rPr>
          <w:sz w:val="22"/>
          <w:szCs w:val="22"/>
        </w:rPr>
        <w:t xml:space="preserve">istress: Differences by </w:t>
      </w:r>
      <w:r>
        <w:rPr>
          <w:sz w:val="22"/>
          <w:szCs w:val="22"/>
        </w:rPr>
        <w:t>R</w:t>
      </w:r>
      <w:r w:rsidRPr="00D57C7B">
        <w:rPr>
          <w:sz w:val="22"/>
          <w:szCs w:val="22"/>
        </w:rPr>
        <w:t xml:space="preserve">ace and </w:t>
      </w:r>
      <w:r>
        <w:rPr>
          <w:sz w:val="22"/>
          <w:szCs w:val="22"/>
        </w:rPr>
        <w:t>G</w:t>
      </w:r>
      <w:r w:rsidRPr="00D57C7B">
        <w:rPr>
          <w:sz w:val="22"/>
          <w:szCs w:val="22"/>
        </w:rPr>
        <w:t>ender</w:t>
      </w:r>
      <w:r>
        <w:rPr>
          <w:sz w:val="22"/>
          <w:szCs w:val="22"/>
        </w:rPr>
        <w:t>.”</w:t>
      </w:r>
      <w:r w:rsidRPr="00D57C7B">
        <w:rPr>
          <w:sz w:val="22"/>
          <w:szCs w:val="22"/>
        </w:rPr>
        <w:t xml:space="preserve"> </w:t>
      </w:r>
      <w:r w:rsidRPr="00D57C7B">
        <w:rPr>
          <w:i/>
          <w:sz w:val="22"/>
          <w:szCs w:val="22"/>
        </w:rPr>
        <w:t>Journal of Gay &amp; Lesbian Mental Health</w:t>
      </w:r>
      <w:r w:rsidRPr="00D57C7B">
        <w:rPr>
          <w:sz w:val="22"/>
          <w:szCs w:val="22"/>
        </w:rPr>
        <w:t xml:space="preserve"> 22(3)</w:t>
      </w:r>
      <w:r>
        <w:rPr>
          <w:sz w:val="22"/>
          <w:szCs w:val="22"/>
        </w:rPr>
        <w:t>:</w:t>
      </w:r>
      <w:r w:rsidRPr="00D57C7B">
        <w:rPr>
          <w:sz w:val="22"/>
          <w:szCs w:val="22"/>
        </w:rPr>
        <w:t xml:space="preserve"> 204-225. </w:t>
      </w:r>
    </w:p>
    <w:p w14:paraId="0F3D7D5E" w14:textId="77777777" w:rsidR="00D57C7B" w:rsidRPr="00D57C7B" w:rsidRDefault="00D57C7B" w:rsidP="00D57C7B">
      <w:pPr>
        <w:tabs>
          <w:tab w:val="left" w:pos="720"/>
        </w:tabs>
        <w:rPr>
          <w:sz w:val="22"/>
          <w:szCs w:val="22"/>
        </w:rPr>
      </w:pPr>
    </w:p>
    <w:p w14:paraId="44FF3EEA" w14:textId="77777777" w:rsidR="00801E40" w:rsidRDefault="00801E40" w:rsidP="00D57C7B">
      <w:pPr>
        <w:tabs>
          <w:tab w:val="left" w:pos="720"/>
        </w:tabs>
        <w:ind w:left="720" w:hanging="720"/>
        <w:rPr>
          <w:sz w:val="22"/>
          <w:szCs w:val="22"/>
        </w:rPr>
      </w:pPr>
      <w:r w:rsidRPr="00801E40">
        <w:rPr>
          <w:sz w:val="22"/>
          <w:szCs w:val="22"/>
        </w:rPr>
        <w:t>Scheitle, C</w:t>
      </w:r>
      <w:r>
        <w:rPr>
          <w:sz w:val="22"/>
          <w:szCs w:val="22"/>
        </w:rPr>
        <w:t>hristopher P</w:t>
      </w:r>
      <w:r w:rsidRPr="00801E40">
        <w:rPr>
          <w:sz w:val="22"/>
          <w:szCs w:val="22"/>
        </w:rPr>
        <w:t xml:space="preserve">. 2018. </w:t>
      </w:r>
      <w:r>
        <w:rPr>
          <w:sz w:val="22"/>
          <w:szCs w:val="22"/>
        </w:rPr>
        <w:t>“</w:t>
      </w:r>
      <w:r w:rsidRPr="00801E40">
        <w:rPr>
          <w:sz w:val="22"/>
          <w:szCs w:val="22"/>
        </w:rPr>
        <w:t>Politics and the Perceived Boundaries of Science: Activism, Sociology, and Scientific Legitimacy.</w:t>
      </w:r>
      <w:r>
        <w:rPr>
          <w:sz w:val="22"/>
          <w:szCs w:val="22"/>
        </w:rPr>
        <w:t>”</w:t>
      </w:r>
      <w:r w:rsidRPr="00801E40">
        <w:rPr>
          <w:sz w:val="22"/>
          <w:szCs w:val="22"/>
        </w:rPr>
        <w:t xml:space="preserve"> </w:t>
      </w:r>
      <w:r w:rsidRPr="00801E40">
        <w:rPr>
          <w:i/>
          <w:sz w:val="22"/>
          <w:szCs w:val="22"/>
        </w:rPr>
        <w:t>Socius</w:t>
      </w:r>
      <w:r w:rsidRPr="00801E40">
        <w:rPr>
          <w:sz w:val="22"/>
          <w:szCs w:val="22"/>
        </w:rPr>
        <w:t xml:space="preserve"> 4</w:t>
      </w:r>
      <w:r>
        <w:rPr>
          <w:sz w:val="22"/>
          <w:szCs w:val="22"/>
        </w:rPr>
        <w:t>(1):</w:t>
      </w:r>
      <w:r w:rsidRPr="00801E40">
        <w:rPr>
          <w:sz w:val="22"/>
          <w:szCs w:val="22"/>
        </w:rPr>
        <w:t xml:space="preserve"> 1-13.</w:t>
      </w:r>
    </w:p>
    <w:p w14:paraId="0F1D6097" w14:textId="77777777" w:rsidR="00801E40" w:rsidRDefault="00801E40" w:rsidP="00846FE2">
      <w:pPr>
        <w:tabs>
          <w:tab w:val="left" w:pos="720"/>
        </w:tabs>
        <w:ind w:left="720" w:hanging="720"/>
        <w:rPr>
          <w:sz w:val="22"/>
          <w:szCs w:val="22"/>
        </w:rPr>
      </w:pPr>
    </w:p>
    <w:p w14:paraId="750F4291" w14:textId="77777777" w:rsidR="00801E40" w:rsidRDefault="00801E40" w:rsidP="00846FE2">
      <w:pPr>
        <w:tabs>
          <w:tab w:val="left" w:pos="720"/>
        </w:tabs>
        <w:ind w:left="720" w:hanging="720"/>
        <w:rPr>
          <w:sz w:val="22"/>
          <w:szCs w:val="22"/>
        </w:rPr>
      </w:pPr>
      <w:r w:rsidRPr="00801E40">
        <w:rPr>
          <w:sz w:val="22"/>
          <w:szCs w:val="22"/>
        </w:rPr>
        <w:t>Scheitle, C</w:t>
      </w:r>
      <w:r>
        <w:rPr>
          <w:sz w:val="22"/>
          <w:szCs w:val="22"/>
        </w:rPr>
        <w:t>hristopher P</w:t>
      </w:r>
      <w:r w:rsidRPr="00801E40">
        <w:rPr>
          <w:sz w:val="22"/>
          <w:szCs w:val="22"/>
        </w:rPr>
        <w:t xml:space="preserve">. 2018. </w:t>
      </w:r>
      <w:r>
        <w:rPr>
          <w:sz w:val="22"/>
          <w:szCs w:val="22"/>
        </w:rPr>
        <w:t>“</w:t>
      </w:r>
      <w:r w:rsidRPr="00801E40">
        <w:rPr>
          <w:sz w:val="22"/>
          <w:szCs w:val="22"/>
        </w:rPr>
        <w:t>Religious Congregations’ Experiences with, Fears of, and Preparations for Crime: Results from a National Surve</w:t>
      </w:r>
      <w:r>
        <w:rPr>
          <w:sz w:val="22"/>
          <w:szCs w:val="22"/>
        </w:rPr>
        <w:t xml:space="preserve">y.” </w:t>
      </w:r>
      <w:r w:rsidRPr="00801E40">
        <w:rPr>
          <w:i/>
          <w:sz w:val="22"/>
          <w:szCs w:val="22"/>
        </w:rPr>
        <w:t>Review of Religious Research</w:t>
      </w:r>
      <w:r>
        <w:rPr>
          <w:sz w:val="22"/>
          <w:szCs w:val="22"/>
        </w:rPr>
        <w:t xml:space="preserve"> 60(1):</w:t>
      </w:r>
      <w:r w:rsidRPr="00801E40">
        <w:rPr>
          <w:sz w:val="22"/>
          <w:szCs w:val="22"/>
        </w:rPr>
        <w:t xml:space="preserve"> 95-113</w:t>
      </w:r>
    </w:p>
    <w:p w14:paraId="657999FA" w14:textId="77777777" w:rsidR="00801E40" w:rsidRDefault="00801E40" w:rsidP="00846FE2">
      <w:pPr>
        <w:tabs>
          <w:tab w:val="left" w:pos="720"/>
        </w:tabs>
        <w:ind w:left="720" w:hanging="720"/>
        <w:rPr>
          <w:sz w:val="22"/>
          <w:szCs w:val="22"/>
        </w:rPr>
      </w:pPr>
    </w:p>
    <w:p w14:paraId="0514FBD8" w14:textId="77777777" w:rsidR="002075C0" w:rsidRDefault="002075C0" w:rsidP="00846FE2">
      <w:pPr>
        <w:tabs>
          <w:tab w:val="left" w:pos="720"/>
        </w:tabs>
        <w:ind w:left="720" w:hanging="720"/>
        <w:rPr>
          <w:sz w:val="22"/>
          <w:szCs w:val="22"/>
        </w:rPr>
      </w:pPr>
      <w:r w:rsidRPr="002075C0">
        <w:rPr>
          <w:sz w:val="22"/>
          <w:szCs w:val="22"/>
        </w:rPr>
        <w:t>Scheitle, C</w:t>
      </w:r>
      <w:r>
        <w:rPr>
          <w:sz w:val="22"/>
          <w:szCs w:val="22"/>
        </w:rPr>
        <w:t>hristopher P. and Elaine Howard</w:t>
      </w:r>
      <w:r w:rsidRPr="002075C0">
        <w:rPr>
          <w:sz w:val="22"/>
          <w:szCs w:val="22"/>
        </w:rPr>
        <w:t xml:space="preserve"> Ecklund. 2018. </w:t>
      </w:r>
      <w:r>
        <w:rPr>
          <w:sz w:val="22"/>
          <w:szCs w:val="22"/>
        </w:rPr>
        <w:t>“</w:t>
      </w:r>
      <w:r w:rsidRPr="002075C0">
        <w:rPr>
          <w:sz w:val="22"/>
          <w:szCs w:val="22"/>
        </w:rPr>
        <w:t>Perceptio</w:t>
      </w:r>
      <w:r>
        <w:rPr>
          <w:sz w:val="22"/>
          <w:szCs w:val="22"/>
        </w:rPr>
        <w:t>ns of Religious Discrimination a</w:t>
      </w:r>
      <w:r w:rsidRPr="002075C0">
        <w:rPr>
          <w:sz w:val="22"/>
          <w:szCs w:val="22"/>
        </w:rPr>
        <w:t>mong U.S. Scientists.</w:t>
      </w:r>
      <w:r>
        <w:rPr>
          <w:sz w:val="22"/>
          <w:szCs w:val="22"/>
        </w:rPr>
        <w:t>”</w:t>
      </w:r>
      <w:r w:rsidRPr="002075C0">
        <w:rPr>
          <w:sz w:val="22"/>
          <w:szCs w:val="22"/>
        </w:rPr>
        <w:t xml:space="preserve"> </w:t>
      </w:r>
      <w:r w:rsidRPr="002075C0">
        <w:rPr>
          <w:i/>
          <w:sz w:val="22"/>
          <w:szCs w:val="22"/>
        </w:rPr>
        <w:t xml:space="preserve">Journal for the Scientific Study of Religion </w:t>
      </w:r>
      <w:r w:rsidRPr="002075C0">
        <w:rPr>
          <w:sz w:val="22"/>
          <w:szCs w:val="22"/>
        </w:rPr>
        <w:t>57(1)</w:t>
      </w:r>
      <w:r>
        <w:rPr>
          <w:sz w:val="22"/>
          <w:szCs w:val="22"/>
        </w:rPr>
        <w:t>:</w:t>
      </w:r>
      <w:r w:rsidRPr="002075C0">
        <w:rPr>
          <w:sz w:val="22"/>
          <w:szCs w:val="22"/>
        </w:rPr>
        <w:t xml:space="preserve"> 139- 155.</w:t>
      </w:r>
    </w:p>
    <w:p w14:paraId="110E2FCA" w14:textId="77777777" w:rsidR="002075C0" w:rsidRDefault="002075C0" w:rsidP="00846FE2">
      <w:pPr>
        <w:tabs>
          <w:tab w:val="left" w:pos="720"/>
        </w:tabs>
        <w:ind w:left="720" w:hanging="720"/>
        <w:rPr>
          <w:sz w:val="22"/>
          <w:szCs w:val="22"/>
        </w:rPr>
      </w:pPr>
    </w:p>
    <w:p w14:paraId="684C1333" w14:textId="77777777" w:rsidR="00801E40" w:rsidRDefault="00801E40" w:rsidP="00846FE2">
      <w:pPr>
        <w:tabs>
          <w:tab w:val="left" w:pos="720"/>
        </w:tabs>
        <w:ind w:left="720" w:hanging="720"/>
        <w:rPr>
          <w:sz w:val="22"/>
          <w:szCs w:val="22"/>
        </w:rPr>
      </w:pPr>
      <w:r w:rsidRPr="00801E40">
        <w:rPr>
          <w:sz w:val="22"/>
          <w:szCs w:val="22"/>
        </w:rPr>
        <w:t>Scheitle, C</w:t>
      </w:r>
      <w:r>
        <w:rPr>
          <w:sz w:val="22"/>
          <w:szCs w:val="22"/>
        </w:rPr>
        <w:t xml:space="preserve">hristopher P. and Caitlin </w:t>
      </w:r>
      <w:r w:rsidRPr="00801E40">
        <w:rPr>
          <w:sz w:val="22"/>
          <w:szCs w:val="22"/>
        </w:rPr>
        <w:t>Halligan</w:t>
      </w:r>
      <w:r>
        <w:rPr>
          <w:sz w:val="22"/>
          <w:szCs w:val="22"/>
        </w:rPr>
        <w:t>.</w:t>
      </w:r>
      <w:r w:rsidRPr="00801E40">
        <w:rPr>
          <w:sz w:val="22"/>
          <w:szCs w:val="22"/>
        </w:rPr>
        <w:t xml:space="preserve"> 2018. </w:t>
      </w:r>
      <w:r>
        <w:rPr>
          <w:sz w:val="22"/>
          <w:szCs w:val="22"/>
        </w:rPr>
        <w:t>“</w:t>
      </w:r>
      <w:r w:rsidRPr="00801E40">
        <w:rPr>
          <w:sz w:val="22"/>
          <w:szCs w:val="22"/>
        </w:rPr>
        <w:t>Explaining the Adoption of Security Measures by Places of Worship: Perceived Risk of Victimization and Organizational Structure.</w:t>
      </w:r>
      <w:r>
        <w:rPr>
          <w:sz w:val="22"/>
          <w:szCs w:val="22"/>
        </w:rPr>
        <w:t>”</w:t>
      </w:r>
      <w:r w:rsidRPr="00801E40">
        <w:rPr>
          <w:sz w:val="22"/>
          <w:szCs w:val="22"/>
        </w:rPr>
        <w:t xml:space="preserve"> </w:t>
      </w:r>
      <w:r w:rsidRPr="00801E40">
        <w:rPr>
          <w:i/>
          <w:sz w:val="22"/>
          <w:szCs w:val="22"/>
        </w:rPr>
        <w:t>Security Journal</w:t>
      </w:r>
      <w:r w:rsidRPr="00801E40">
        <w:rPr>
          <w:sz w:val="22"/>
          <w:szCs w:val="22"/>
        </w:rPr>
        <w:t xml:space="preserve"> 31(3)</w:t>
      </w:r>
      <w:r>
        <w:rPr>
          <w:sz w:val="22"/>
          <w:szCs w:val="22"/>
        </w:rPr>
        <w:t>:</w:t>
      </w:r>
      <w:r w:rsidRPr="00801E40">
        <w:rPr>
          <w:sz w:val="22"/>
          <w:szCs w:val="22"/>
        </w:rPr>
        <w:t xml:space="preserve"> 685- 707.</w:t>
      </w:r>
    </w:p>
    <w:p w14:paraId="49897BEB" w14:textId="77777777" w:rsidR="00801E40" w:rsidRDefault="00801E40" w:rsidP="00846FE2">
      <w:pPr>
        <w:tabs>
          <w:tab w:val="left" w:pos="720"/>
        </w:tabs>
        <w:ind w:left="720" w:hanging="720"/>
        <w:rPr>
          <w:sz w:val="22"/>
          <w:szCs w:val="22"/>
        </w:rPr>
      </w:pPr>
    </w:p>
    <w:p w14:paraId="3A63D1E5" w14:textId="77777777" w:rsidR="00801E40" w:rsidRDefault="00801E40" w:rsidP="00846FE2">
      <w:pPr>
        <w:tabs>
          <w:tab w:val="left" w:pos="720"/>
        </w:tabs>
        <w:ind w:left="720" w:hanging="720"/>
      </w:pPr>
      <w:r w:rsidRPr="00801E40">
        <w:t>Scheitle, C</w:t>
      </w:r>
      <w:r>
        <w:t xml:space="preserve">hristopher P. and Katie Corcoran. 2018. “Religious Tradition and Workplace Religious Discrimination: The Moderating Effects of Regional Context. </w:t>
      </w:r>
      <w:r w:rsidRPr="0051086E">
        <w:rPr>
          <w:i/>
        </w:rPr>
        <w:t>Social Currents</w:t>
      </w:r>
      <w:r>
        <w:t xml:space="preserve"> 5(3): 283-300.</w:t>
      </w:r>
    </w:p>
    <w:p w14:paraId="22780AC5" w14:textId="77777777" w:rsidR="002179E3" w:rsidRDefault="002179E3" w:rsidP="00846FE2">
      <w:pPr>
        <w:tabs>
          <w:tab w:val="left" w:pos="720"/>
        </w:tabs>
        <w:ind w:left="720" w:hanging="720"/>
      </w:pPr>
    </w:p>
    <w:p w14:paraId="7241F377" w14:textId="77777777" w:rsidR="002075C0" w:rsidRDefault="00C63C2B" w:rsidP="00846FE2">
      <w:pPr>
        <w:tabs>
          <w:tab w:val="left" w:pos="720"/>
        </w:tabs>
        <w:ind w:left="720" w:hanging="720"/>
      </w:pPr>
      <w:r>
        <w:t>S</w:t>
      </w:r>
      <w:r w:rsidR="002075C0" w:rsidRPr="002075C0">
        <w:t>cheitle, Christopher P. and John D. McCarthy</w:t>
      </w:r>
      <w:r w:rsidR="002075C0">
        <w:t xml:space="preserve">. 2018. “The Mobilization of Evangelical Protestants in the Nonprofit Sector: Parachurch </w:t>
      </w:r>
      <w:proofErr w:type="spellStart"/>
      <w:r w:rsidR="002075C0">
        <w:t>Foundings</w:t>
      </w:r>
      <w:proofErr w:type="spellEnd"/>
      <w:r w:rsidR="002075C0">
        <w:t xml:space="preserve"> across U.S. Counties, 1998–2016.” </w:t>
      </w:r>
      <w:r w:rsidR="002075C0" w:rsidRPr="002075C0">
        <w:rPr>
          <w:i/>
        </w:rPr>
        <w:t>Journal for the Scientific Study of Religion</w:t>
      </w:r>
      <w:r w:rsidR="002075C0">
        <w:t xml:space="preserve"> 57(2): 238-257.</w:t>
      </w:r>
    </w:p>
    <w:p w14:paraId="67261C81" w14:textId="77777777" w:rsidR="002075C0" w:rsidRDefault="002075C0" w:rsidP="00846FE2">
      <w:pPr>
        <w:tabs>
          <w:tab w:val="left" w:pos="720"/>
        </w:tabs>
        <w:ind w:left="720" w:hanging="720"/>
      </w:pPr>
    </w:p>
    <w:p w14:paraId="3C207FDE" w14:textId="77777777" w:rsidR="002075C0" w:rsidRDefault="002075C0" w:rsidP="00846FE2">
      <w:pPr>
        <w:tabs>
          <w:tab w:val="left" w:pos="720"/>
        </w:tabs>
        <w:ind w:left="720" w:hanging="720"/>
      </w:pPr>
      <w:r>
        <w:t xml:space="preserve">Platt, Lisa F. and Christopher </w:t>
      </w:r>
      <w:r w:rsidRPr="002075C0">
        <w:t>P. Scheitle</w:t>
      </w:r>
      <w:r>
        <w:t xml:space="preserve">. 2018. “Sexual Orientation and Psychological Distress: Differences by Race and Gender.” </w:t>
      </w:r>
      <w:r w:rsidRPr="002075C0">
        <w:rPr>
          <w:i/>
        </w:rPr>
        <w:t>Journal of Gay &amp; Lesbian Mental Health</w:t>
      </w:r>
      <w:r>
        <w:t xml:space="preserve"> 22(3): 204- 225.</w:t>
      </w:r>
    </w:p>
    <w:p w14:paraId="45D63CEB" w14:textId="77777777" w:rsidR="002075C0" w:rsidRDefault="002075C0" w:rsidP="00846FE2">
      <w:pPr>
        <w:tabs>
          <w:tab w:val="left" w:pos="720"/>
        </w:tabs>
        <w:ind w:left="720" w:hanging="720"/>
      </w:pPr>
    </w:p>
    <w:p w14:paraId="46EBD1F9" w14:textId="75865C73" w:rsidR="002179E3" w:rsidRDefault="002179E3" w:rsidP="00846FE2">
      <w:pPr>
        <w:tabs>
          <w:tab w:val="left" w:pos="720"/>
        </w:tabs>
        <w:ind w:left="720" w:hanging="720"/>
      </w:pPr>
      <w:r w:rsidRPr="002179E3">
        <w:lastRenderedPageBreak/>
        <w:t>Scheitle, Christopher P. and Julia K. Wolf</w:t>
      </w:r>
      <w:r>
        <w:t>. 2018</w:t>
      </w:r>
      <w:r w:rsidRPr="002179E3">
        <w:t xml:space="preserve">. </w:t>
      </w:r>
      <w:r>
        <w:t>“</w:t>
      </w:r>
      <w:r w:rsidRPr="002179E3">
        <w:t>Religion and Sexual Identity Fluidity in a National Three-Wave Panel of U.S. Adults.</w:t>
      </w:r>
      <w:r>
        <w:t>”</w:t>
      </w:r>
      <w:r w:rsidRPr="002179E3">
        <w:t xml:space="preserve"> </w:t>
      </w:r>
      <w:r w:rsidRPr="002179E3">
        <w:rPr>
          <w:i/>
        </w:rPr>
        <w:t>Archives of Sexual Behavior</w:t>
      </w:r>
      <w:r w:rsidRPr="002179E3">
        <w:t xml:space="preserve"> 47(4)</w:t>
      </w:r>
      <w:r>
        <w:t>:</w:t>
      </w:r>
      <w:r w:rsidRPr="002179E3">
        <w:t xml:space="preserve"> 1085-1094.</w:t>
      </w:r>
    </w:p>
    <w:p w14:paraId="5FE305B0" w14:textId="77777777" w:rsidR="002179E3" w:rsidRDefault="002179E3" w:rsidP="00846FE2">
      <w:pPr>
        <w:tabs>
          <w:tab w:val="left" w:pos="720"/>
        </w:tabs>
        <w:ind w:left="720" w:hanging="720"/>
      </w:pPr>
    </w:p>
    <w:p w14:paraId="235E0EAD" w14:textId="77777777" w:rsidR="002179E3" w:rsidRDefault="002179E3" w:rsidP="00846FE2">
      <w:pPr>
        <w:tabs>
          <w:tab w:val="left" w:pos="720"/>
        </w:tabs>
        <w:ind w:left="720" w:hanging="720"/>
      </w:pPr>
      <w:r w:rsidRPr="002179E3">
        <w:t>Scheitle, C</w:t>
      </w:r>
      <w:r>
        <w:t>hristopher P. and Jeffrey T</w:t>
      </w:r>
      <w:r w:rsidRPr="002179E3">
        <w:t xml:space="preserve"> Ulmer. 2018. </w:t>
      </w:r>
      <w:r>
        <w:t>“</w:t>
      </w:r>
      <w:r w:rsidRPr="002179E3">
        <w:t>Profane Concerns in Sacred Spaces: The Challenges and Consequences of Implementing Security Measures in Religious Congregations.</w:t>
      </w:r>
      <w:r>
        <w:t>”</w:t>
      </w:r>
      <w:r w:rsidRPr="002179E3">
        <w:t xml:space="preserve"> </w:t>
      </w:r>
      <w:r w:rsidRPr="002179E3">
        <w:rPr>
          <w:i/>
        </w:rPr>
        <w:t>Journal of Applied Security Research</w:t>
      </w:r>
      <w:r w:rsidRPr="002179E3">
        <w:t xml:space="preserve"> 13(1)</w:t>
      </w:r>
      <w:r>
        <w:t>:</w:t>
      </w:r>
      <w:r w:rsidRPr="002179E3">
        <w:t xml:space="preserve"> 29-44.</w:t>
      </w:r>
    </w:p>
    <w:p w14:paraId="6A65BF3D" w14:textId="77777777" w:rsidR="0066251F" w:rsidRDefault="0066251F" w:rsidP="00846FE2">
      <w:pPr>
        <w:tabs>
          <w:tab w:val="left" w:pos="720"/>
        </w:tabs>
        <w:ind w:left="720" w:hanging="720"/>
      </w:pPr>
    </w:p>
    <w:p w14:paraId="5C66706F" w14:textId="77777777" w:rsidR="004D6DDA" w:rsidRDefault="004D6DDA" w:rsidP="00846FE2">
      <w:pPr>
        <w:tabs>
          <w:tab w:val="left" w:pos="720"/>
        </w:tabs>
        <w:ind w:left="720" w:hanging="720"/>
      </w:pPr>
      <w:r>
        <w:t>Whitehead, Andrew L. and Christopher P. Scheitle</w:t>
      </w:r>
      <w:r w:rsidRPr="00BB7748">
        <w:rPr>
          <w:b/>
        </w:rPr>
        <w:t>.</w:t>
      </w:r>
      <w:r>
        <w:t xml:space="preserve"> 2018. “We the (Christian) People: Christianity and American Identity from 1996 to 2014.” </w:t>
      </w:r>
      <w:r w:rsidRPr="00884F9A">
        <w:rPr>
          <w:i/>
        </w:rPr>
        <w:t>Social Currents</w:t>
      </w:r>
      <w:r>
        <w:t xml:space="preserve"> 5(2): 157-172.</w:t>
      </w:r>
    </w:p>
    <w:p w14:paraId="60F43407" w14:textId="77777777" w:rsidR="004D6DDA" w:rsidRDefault="004D6DDA" w:rsidP="00846FE2">
      <w:pPr>
        <w:tabs>
          <w:tab w:val="left" w:pos="720"/>
        </w:tabs>
        <w:ind w:left="720" w:hanging="720"/>
      </w:pPr>
    </w:p>
    <w:p w14:paraId="137CEB5A" w14:textId="77777777" w:rsidR="002179E3" w:rsidRDefault="0066251F" w:rsidP="00846FE2">
      <w:pPr>
        <w:tabs>
          <w:tab w:val="left" w:pos="720"/>
        </w:tabs>
        <w:ind w:left="720" w:hanging="720"/>
        <w:rPr>
          <w:sz w:val="22"/>
          <w:szCs w:val="22"/>
        </w:rPr>
      </w:pPr>
      <w:r w:rsidRPr="0066251F">
        <w:rPr>
          <w:sz w:val="22"/>
          <w:szCs w:val="22"/>
        </w:rPr>
        <w:t>Scheitle, C</w:t>
      </w:r>
      <w:r>
        <w:rPr>
          <w:sz w:val="22"/>
          <w:szCs w:val="22"/>
        </w:rPr>
        <w:t>hristopher P</w:t>
      </w:r>
      <w:r w:rsidR="004D6DDA">
        <w:rPr>
          <w:sz w:val="22"/>
          <w:szCs w:val="22"/>
        </w:rPr>
        <w:t>.,</w:t>
      </w:r>
      <w:r>
        <w:rPr>
          <w:sz w:val="22"/>
          <w:szCs w:val="22"/>
        </w:rPr>
        <w:t xml:space="preserve"> David R.</w:t>
      </w:r>
      <w:r w:rsidRPr="0066251F">
        <w:rPr>
          <w:sz w:val="22"/>
          <w:szCs w:val="22"/>
        </w:rPr>
        <w:t xml:space="preserve"> Johnson, </w:t>
      </w:r>
      <w:r>
        <w:rPr>
          <w:sz w:val="22"/>
          <w:szCs w:val="22"/>
        </w:rPr>
        <w:t>and Elaine</w:t>
      </w:r>
      <w:r w:rsidRPr="0066251F">
        <w:rPr>
          <w:sz w:val="22"/>
          <w:szCs w:val="22"/>
        </w:rPr>
        <w:t xml:space="preserve"> Howard Ecklund. 2018. </w:t>
      </w:r>
      <w:r>
        <w:rPr>
          <w:sz w:val="22"/>
          <w:szCs w:val="22"/>
        </w:rPr>
        <w:t>“</w:t>
      </w:r>
      <w:r w:rsidRPr="0066251F">
        <w:rPr>
          <w:sz w:val="22"/>
          <w:szCs w:val="22"/>
        </w:rPr>
        <w:t xml:space="preserve">Scientists and </w:t>
      </w:r>
      <w:r>
        <w:rPr>
          <w:sz w:val="22"/>
          <w:szCs w:val="22"/>
        </w:rPr>
        <w:t>R</w:t>
      </w:r>
      <w:r w:rsidRPr="0066251F">
        <w:rPr>
          <w:sz w:val="22"/>
          <w:szCs w:val="22"/>
        </w:rPr>
        <w:t xml:space="preserve">eligious </w:t>
      </w:r>
      <w:r>
        <w:rPr>
          <w:sz w:val="22"/>
          <w:szCs w:val="22"/>
        </w:rPr>
        <w:t>L</w:t>
      </w:r>
      <w:r w:rsidRPr="0066251F">
        <w:rPr>
          <w:sz w:val="22"/>
          <w:szCs w:val="22"/>
        </w:rPr>
        <w:t xml:space="preserve">eaders </w:t>
      </w:r>
      <w:r>
        <w:rPr>
          <w:sz w:val="22"/>
          <w:szCs w:val="22"/>
        </w:rPr>
        <w:t>C</w:t>
      </w:r>
      <w:r w:rsidRPr="0066251F">
        <w:rPr>
          <w:sz w:val="22"/>
          <w:szCs w:val="22"/>
        </w:rPr>
        <w:t xml:space="preserve">ompete for </w:t>
      </w:r>
      <w:r>
        <w:rPr>
          <w:sz w:val="22"/>
          <w:szCs w:val="22"/>
        </w:rPr>
        <w:t>C</w:t>
      </w:r>
      <w:r w:rsidRPr="0066251F">
        <w:rPr>
          <w:sz w:val="22"/>
          <w:szCs w:val="22"/>
        </w:rPr>
        <w:t xml:space="preserve">ultural </w:t>
      </w:r>
      <w:r>
        <w:rPr>
          <w:sz w:val="22"/>
          <w:szCs w:val="22"/>
        </w:rPr>
        <w:t>A</w:t>
      </w:r>
      <w:r w:rsidRPr="0066251F">
        <w:rPr>
          <w:sz w:val="22"/>
          <w:szCs w:val="22"/>
        </w:rPr>
        <w:t xml:space="preserve">uthority of </w:t>
      </w:r>
      <w:r>
        <w:rPr>
          <w:sz w:val="22"/>
          <w:szCs w:val="22"/>
        </w:rPr>
        <w:t>S</w:t>
      </w:r>
      <w:r w:rsidRPr="0066251F">
        <w:rPr>
          <w:sz w:val="22"/>
          <w:szCs w:val="22"/>
        </w:rPr>
        <w:t>cience.</w:t>
      </w:r>
      <w:r>
        <w:rPr>
          <w:sz w:val="22"/>
          <w:szCs w:val="22"/>
        </w:rPr>
        <w:t>”</w:t>
      </w:r>
      <w:r w:rsidRPr="0066251F">
        <w:rPr>
          <w:sz w:val="22"/>
          <w:szCs w:val="22"/>
        </w:rPr>
        <w:t xml:space="preserve"> </w:t>
      </w:r>
      <w:r w:rsidRPr="0066251F">
        <w:rPr>
          <w:i/>
          <w:sz w:val="22"/>
          <w:szCs w:val="22"/>
        </w:rPr>
        <w:t>Public Understanding of Science</w:t>
      </w:r>
      <w:r w:rsidRPr="0066251F">
        <w:rPr>
          <w:sz w:val="22"/>
          <w:szCs w:val="22"/>
        </w:rPr>
        <w:t xml:space="preserve"> 27(1)</w:t>
      </w:r>
      <w:r>
        <w:rPr>
          <w:sz w:val="22"/>
          <w:szCs w:val="22"/>
        </w:rPr>
        <w:t>:</w:t>
      </w:r>
      <w:r w:rsidRPr="0066251F">
        <w:rPr>
          <w:sz w:val="22"/>
          <w:szCs w:val="22"/>
        </w:rPr>
        <w:t xml:space="preserve"> 59-75.</w:t>
      </w:r>
    </w:p>
    <w:p w14:paraId="3A5DAA5F" w14:textId="77777777" w:rsidR="004D6DDA" w:rsidRDefault="004D6DDA" w:rsidP="00846FE2">
      <w:pPr>
        <w:tabs>
          <w:tab w:val="left" w:pos="720"/>
        </w:tabs>
        <w:ind w:left="720" w:hanging="720"/>
        <w:rPr>
          <w:sz w:val="22"/>
          <w:szCs w:val="22"/>
        </w:rPr>
      </w:pPr>
    </w:p>
    <w:p w14:paraId="365DCDB6" w14:textId="77777777" w:rsidR="004D6DDA" w:rsidRDefault="004D6DDA" w:rsidP="00846FE2">
      <w:pPr>
        <w:tabs>
          <w:tab w:val="left" w:pos="720"/>
        </w:tabs>
        <w:ind w:left="720" w:hanging="720"/>
        <w:rPr>
          <w:sz w:val="22"/>
          <w:szCs w:val="22"/>
        </w:rPr>
      </w:pPr>
      <w:r>
        <w:rPr>
          <w:sz w:val="22"/>
          <w:szCs w:val="22"/>
        </w:rPr>
        <w:t>Scheitle, Christopher P., Erica J.</w:t>
      </w:r>
      <w:r w:rsidRPr="004D6DDA">
        <w:rPr>
          <w:sz w:val="22"/>
          <w:szCs w:val="22"/>
        </w:rPr>
        <w:t xml:space="preserve"> Dollhopf, </w:t>
      </w:r>
      <w:r>
        <w:rPr>
          <w:sz w:val="22"/>
          <w:szCs w:val="22"/>
        </w:rPr>
        <w:t>and</w:t>
      </w:r>
      <w:r w:rsidRPr="004D6DDA">
        <w:rPr>
          <w:sz w:val="22"/>
          <w:szCs w:val="22"/>
        </w:rPr>
        <w:t xml:space="preserve"> </w:t>
      </w:r>
      <w:r>
        <w:rPr>
          <w:sz w:val="22"/>
          <w:szCs w:val="22"/>
        </w:rPr>
        <w:t xml:space="preserve">John D. </w:t>
      </w:r>
      <w:r w:rsidRPr="004D6DDA">
        <w:rPr>
          <w:sz w:val="22"/>
          <w:szCs w:val="22"/>
        </w:rPr>
        <w:t xml:space="preserve">McCarthy. 2017. </w:t>
      </w:r>
      <w:r>
        <w:rPr>
          <w:sz w:val="22"/>
          <w:szCs w:val="22"/>
        </w:rPr>
        <w:t>“</w:t>
      </w:r>
      <w:r w:rsidRPr="004D6DDA">
        <w:rPr>
          <w:sz w:val="22"/>
          <w:szCs w:val="22"/>
        </w:rPr>
        <w:t>Spiritual Districts: The Origins and Dynamics of US Cities with Unusually High Concentrations of Parachurch Organizations.</w:t>
      </w:r>
      <w:r>
        <w:rPr>
          <w:sz w:val="22"/>
          <w:szCs w:val="22"/>
        </w:rPr>
        <w:t>”</w:t>
      </w:r>
      <w:r w:rsidRPr="004D6DDA">
        <w:rPr>
          <w:sz w:val="22"/>
          <w:szCs w:val="22"/>
        </w:rPr>
        <w:t xml:space="preserve"> </w:t>
      </w:r>
      <w:r w:rsidRPr="004D6DDA">
        <w:rPr>
          <w:i/>
          <w:sz w:val="22"/>
          <w:szCs w:val="22"/>
        </w:rPr>
        <w:t>Social Science History</w:t>
      </w:r>
      <w:r w:rsidRPr="004D6DDA">
        <w:rPr>
          <w:sz w:val="22"/>
          <w:szCs w:val="22"/>
        </w:rPr>
        <w:t xml:space="preserve"> 41(3)</w:t>
      </w:r>
      <w:r>
        <w:rPr>
          <w:sz w:val="22"/>
          <w:szCs w:val="22"/>
        </w:rPr>
        <w:t>:</w:t>
      </w:r>
      <w:r w:rsidRPr="004D6DDA">
        <w:rPr>
          <w:sz w:val="22"/>
          <w:szCs w:val="22"/>
        </w:rPr>
        <w:t xml:space="preserve"> 505-532.</w:t>
      </w:r>
    </w:p>
    <w:p w14:paraId="47A998BB" w14:textId="77777777" w:rsidR="004D6DDA" w:rsidRDefault="004D6DDA" w:rsidP="00846FE2">
      <w:pPr>
        <w:tabs>
          <w:tab w:val="left" w:pos="720"/>
        </w:tabs>
        <w:ind w:left="720" w:hanging="720"/>
        <w:rPr>
          <w:sz w:val="22"/>
          <w:szCs w:val="22"/>
        </w:rPr>
      </w:pPr>
    </w:p>
    <w:p w14:paraId="50552110" w14:textId="77777777" w:rsidR="004D6DDA" w:rsidRDefault="004D6DDA" w:rsidP="00846FE2">
      <w:pPr>
        <w:tabs>
          <w:tab w:val="left" w:pos="720"/>
        </w:tabs>
        <w:ind w:left="720" w:hanging="720"/>
        <w:rPr>
          <w:sz w:val="22"/>
          <w:szCs w:val="22"/>
        </w:rPr>
      </w:pPr>
      <w:r w:rsidRPr="004D6DDA">
        <w:rPr>
          <w:sz w:val="22"/>
          <w:szCs w:val="22"/>
        </w:rPr>
        <w:t>Scheitle, C</w:t>
      </w:r>
      <w:r>
        <w:rPr>
          <w:sz w:val="22"/>
          <w:szCs w:val="22"/>
        </w:rPr>
        <w:t xml:space="preserve">hristopher P. and Julia K. </w:t>
      </w:r>
      <w:r w:rsidRPr="004D6DDA">
        <w:rPr>
          <w:sz w:val="22"/>
          <w:szCs w:val="22"/>
        </w:rPr>
        <w:t xml:space="preserve">Wolf. 2017. </w:t>
      </w:r>
      <w:r>
        <w:rPr>
          <w:sz w:val="22"/>
          <w:szCs w:val="22"/>
        </w:rPr>
        <w:t>“</w:t>
      </w:r>
      <w:r w:rsidRPr="004D6DDA">
        <w:rPr>
          <w:sz w:val="22"/>
          <w:szCs w:val="22"/>
        </w:rPr>
        <w:t>The Religious Origins and Destinations of Individuals Identifying as a Sexual Minority.</w:t>
      </w:r>
      <w:r>
        <w:rPr>
          <w:sz w:val="22"/>
          <w:szCs w:val="22"/>
        </w:rPr>
        <w:t>”</w:t>
      </w:r>
      <w:r w:rsidRPr="004D6DDA">
        <w:rPr>
          <w:sz w:val="22"/>
          <w:szCs w:val="22"/>
        </w:rPr>
        <w:t xml:space="preserve"> </w:t>
      </w:r>
      <w:r w:rsidRPr="004D6DDA">
        <w:rPr>
          <w:i/>
          <w:sz w:val="22"/>
          <w:szCs w:val="22"/>
        </w:rPr>
        <w:t>Sexuality &amp; Culture</w:t>
      </w:r>
      <w:r w:rsidRPr="004D6DDA">
        <w:rPr>
          <w:sz w:val="22"/>
          <w:szCs w:val="22"/>
        </w:rPr>
        <w:t xml:space="preserve"> 21(3)</w:t>
      </w:r>
      <w:r>
        <w:rPr>
          <w:sz w:val="22"/>
          <w:szCs w:val="22"/>
        </w:rPr>
        <w:t>:</w:t>
      </w:r>
      <w:r w:rsidRPr="004D6DDA">
        <w:rPr>
          <w:sz w:val="22"/>
          <w:szCs w:val="22"/>
        </w:rPr>
        <w:t xml:space="preserve"> 719-740.</w:t>
      </w:r>
    </w:p>
    <w:p w14:paraId="6CE24890" w14:textId="77777777" w:rsidR="004D6DDA" w:rsidRPr="002179E3" w:rsidRDefault="004D6DDA" w:rsidP="00846FE2">
      <w:pPr>
        <w:tabs>
          <w:tab w:val="left" w:pos="720"/>
        </w:tabs>
        <w:ind w:left="720" w:hanging="720"/>
        <w:rPr>
          <w:sz w:val="22"/>
          <w:szCs w:val="22"/>
        </w:rPr>
      </w:pPr>
    </w:p>
    <w:p w14:paraId="4006AFC7" w14:textId="77777777" w:rsidR="00801E40" w:rsidRDefault="004D6DDA" w:rsidP="00846FE2">
      <w:pPr>
        <w:tabs>
          <w:tab w:val="left" w:pos="720"/>
        </w:tabs>
        <w:ind w:left="720" w:hanging="720"/>
        <w:rPr>
          <w:sz w:val="22"/>
          <w:szCs w:val="22"/>
        </w:rPr>
      </w:pPr>
      <w:r w:rsidRPr="004D6DDA">
        <w:rPr>
          <w:sz w:val="22"/>
          <w:szCs w:val="22"/>
        </w:rPr>
        <w:t>Howard Ecklund, E</w:t>
      </w:r>
      <w:r>
        <w:rPr>
          <w:sz w:val="22"/>
          <w:szCs w:val="22"/>
        </w:rPr>
        <w:t>laine</w:t>
      </w:r>
      <w:r w:rsidRPr="004D6DDA">
        <w:rPr>
          <w:sz w:val="22"/>
          <w:szCs w:val="22"/>
        </w:rPr>
        <w:t>,</w:t>
      </w:r>
      <w:r>
        <w:rPr>
          <w:sz w:val="22"/>
          <w:szCs w:val="22"/>
        </w:rPr>
        <w:t xml:space="preserve"> Christopher P. </w:t>
      </w:r>
      <w:r w:rsidRPr="004D6DDA">
        <w:rPr>
          <w:sz w:val="22"/>
          <w:szCs w:val="22"/>
        </w:rPr>
        <w:t xml:space="preserve">Scheitle, </w:t>
      </w:r>
      <w:r>
        <w:rPr>
          <w:sz w:val="22"/>
          <w:szCs w:val="22"/>
        </w:rPr>
        <w:t xml:space="preserve">Jared </w:t>
      </w:r>
      <w:r w:rsidRPr="004D6DDA">
        <w:rPr>
          <w:sz w:val="22"/>
          <w:szCs w:val="22"/>
        </w:rPr>
        <w:t>Peifer,</w:t>
      </w:r>
      <w:r>
        <w:rPr>
          <w:sz w:val="22"/>
          <w:szCs w:val="22"/>
        </w:rPr>
        <w:t xml:space="preserve"> and Dan</w:t>
      </w:r>
      <w:r w:rsidRPr="004D6DDA">
        <w:rPr>
          <w:sz w:val="22"/>
          <w:szCs w:val="22"/>
        </w:rPr>
        <w:t xml:space="preserve"> Bolger. 2017. </w:t>
      </w:r>
      <w:r>
        <w:rPr>
          <w:sz w:val="22"/>
          <w:szCs w:val="22"/>
        </w:rPr>
        <w:t>“</w:t>
      </w:r>
      <w:r w:rsidRPr="004D6DDA">
        <w:rPr>
          <w:sz w:val="22"/>
          <w:szCs w:val="22"/>
        </w:rPr>
        <w:t>Examining Links Between Religion, Evolution Views,</w:t>
      </w:r>
      <w:r>
        <w:rPr>
          <w:sz w:val="22"/>
          <w:szCs w:val="22"/>
        </w:rPr>
        <w:t xml:space="preserve"> and Climate Change Skepticism.” </w:t>
      </w:r>
      <w:r w:rsidRPr="004D6DDA">
        <w:rPr>
          <w:i/>
          <w:sz w:val="22"/>
          <w:szCs w:val="22"/>
        </w:rPr>
        <w:t>Environment and Behavior</w:t>
      </w:r>
      <w:r w:rsidRPr="004D6DDA">
        <w:rPr>
          <w:sz w:val="22"/>
          <w:szCs w:val="22"/>
        </w:rPr>
        <w:t xml:space="preserve"> 49(9)</w:t>
      </w:r>
      <w:r>
        <w:rPr>
          <w:sz w:val="22"/>
          <w:szCs w:val="22"/>
        </w:rPr>
        <w:t>:</w:t>
      </w:r>
      <w:r w:rsidRPr="004D6DDA">
        <w:rPr>
          <w:sz w:val="22"/>
          <w:szCs w:val="22"/>
        </w:rPr>
        <w:t xml:space="preserve"> 985-1006.</w:t>
      </w:r>
    </w:p>
    <w:p w14:paraId="5B923BAF" w14:textId="77777777" w:rsidR="004D6DDA" w:rsidRDefault="004D6DDA" w:rsidP="00846FE2">
      <w:pPr>
        <w:tabs>
          <w:tab w:val="left" w:pos="720"/>
        </w:tabs>
        <w:ind w:left="720" w:hanging="720"/>
        <w:rPr>
          <w:sz w:val="22"/>
          <w:szCs w:val="22"/>
        </w:rPr>
      </w:pPr>
    </w:p>
    <w:p w14:paraId="140892FA" w14:textId="77777777" w:rsidR="004D6DDA" w:rsidRDefault="004D6DDA" w:rsidP="00846FE2">
      <w:pPr>
        <w:tabs>
          <w:tab w:val="left" w:pos="720"/>
        </w:tabs>
        <w:ind w:left="720" w:hanging="720"/>
        <w:rPr>
          <w:sz w:val="22"/>
          <w:szCs w:val="22"/>
        </w:rPr>
      </w:pPr>
      <w:r>
        <w:rPr>
          <w:sz w:val="22"/>
          <w:szCs w:val="22"/>
        </w:rPr>
        <w:t>Platt, Lisa</w:t>
      </w:r>
      <w:r w:rsidRPr="004D6DDA">
        <w:rPr>
          <w:sz w:val="22"/>
          <w:szCs w:val="22"/>
        </w:rPr>
        <w:t xml:space="preserve"> F.,</w:t>
      </w:r>
      <w:r>
        <w:rPr>
          <w:sz w:val="22"/>
          <w:szCs w:val="22"/>
        </w:rPr>
        <w:t xml:space="preserve"> Julia K.</w:t>
      </w:r>
      <w:r w:rsidRPr="004D6DDA">
        <w:rPr>
          <w:sz w:val="22"/>
          <w:szCs w:val="22"/>
        </w:rPr>
        <w:t xml:space="preserve"> Wolf,</w:t>
      </w:r>
      <w:r>
        <w:rPr>
          <w:sz w:val="22"/>
          <w:szCs w:val="22"/>
        </w:rPr>
        <w:t xml:space="preserve"> and Christopher P.</w:t>
      </w:r>
      <w:r w:rsidRPr="004D6DDA">
        <w:rPr>
          <w:sz w:val="22"/>
          <w:szCs w:val="22"/>
        </w:rPr>
        <w:t xml:space="preserve"> Scheitle</w:t>
      </w:r>
      <w:r>
        <w:rPr>
          <w:sz w:val="22"/>
          <w:szCs w:val="22"/>
        </w:rPr>
        <w:t xml:space="preserve">. </w:t>
      </w:r>
      <w:r w:rsidRPr="004D6DDA">
        <w:rPr>
          <w:sz w:val="22"/>
          <w:szCs w:val="22"/>
        </w:rPr>
        <w:t xml:space="preserve">2018. </w:t>
      </w:r>
      <w:r>
        <w:rPr>
          <w:sz w:val="22"/>
          <w:szCs w:val="22"/>
        </w:rPr>
        <w:t>“</w:t>
      </w:r>
      <w:r w:rsidRPr="004D6DDA">
        <w:rPr>
          <w:sz w:val="22"/>
          <w:szCs w:val="22"/>
        </w:rPr>
        <w:t>Patterns of Mental Health Care Utilization Among Sexual Orientation Minority Groups.</w:t>
      </w:r>
      <w:r>
        <w:rPr>
          <w:sz w:val="22"/>
          <w:szCs w:val="22"/>
        </w:rPr>
        <w:t>”</w:t>
      </w:r>
      <w:r w:rsidRPr="004D6DDA">
        <w:rPr>
          <w:sz w:val="22"/>
          <w:szCs w:val="22"/>
        </w:rPr>
        <w:t xml:space="preserve"> </w:t>
      </w:r>
      <w:r w:rsidRPr="004D6DDA">
        <w:rPr>
          <w:i/>
          <w:sz w:val="22"/>
          <w:szCs w:val="22"/>
        </w:rPr>
        <w:t>Journal of Homosexuality</w:t>
      </w:r>
      <w:r w:rsidRPr="004D6DDA">
        <w:rPr>
          <w:sz w:val="22"/>
          <w:szCs w:val="22"/>
        </w:rPr>
        <w:t xml:space="preserve"> 65(2)</w:t>
      </w:r>
      <w:r>
        <w:rPr>
          <w:sz w:val="22"/>
          <w:szCs w:val="22"/>
        </w:rPr>
        <w:t>:</w:t>
      </w:r>
      <w:r w:rsidRPr="004D6DDA">
        <w:rPr>
          <w:sz w:val="22"/>
          <w:szCs w:val="22"/>
        </w:rPr>
        <w:t xml:space="preserve"> 135-153.</w:t>
      </w:r>
    </w:p>
    <w:p w14:paraId="27FB319A" w14:textId="77777777" w:rsidR="004D6DDA" w:rsidRDefault="004D6DDA" w:rsidP="00846FE2">
      <w:pPr>
        <w:tabs>
          <w:tab w:val="left" w:pos="720"/>
        </w:tabs>
        <w:ind w:left="720" w:hanging="720"/>
        <w:rPr>
          <w:sz w:val="22"/>
          <w:szCs w:val="22"/>
        </w:rPr>
      </w:pPr>
    </w:p>
    <w:p w14:paraId="6AAA9DEF" w14:textId="77777777" w:rsidR="00846FE2" w:rsidRPr="00533257" w:rsidRDefault="00C63C2B" w:rsidP="00846FE2">
      <w:pPr>
        <w:tabs>
          <w:tab w:val="left" w:pos="720"/>
        </w:tabs>
        <w:ind w:left="720" w:hanging="720"/>
        <w:rPr>
          <w:sz w:val="22"/>
          <w:szCs w:val="22"/>
        </w:rPr>
      </w:pPr>
      <w:r>
        <w:rPr>
          <w:sz w:val="22"/>
          <w:szCs w:val="22"/>
        </w:rPr>
        <w:t>S</w:t>
      </w:r>
      <w:r w:rsidR="00846FE2">
        <w:rPr>
          <w:sz w:val="22"/>
          <w:szCs w:val="22"/>
        </w:rPr>
        <w:t xml:space="preserve">cheitle, Christopher P. and Elaine Howard Ecklund. 2017. “Recommending a Child Enter a STEM Career: The Role of Religion.” </w:t>
      </w:r>
      <w:r w:rsidR="00846FE2">
        <w:rPr>
          <w:i/>
          <w:sz w:val="22"/>
          <w:szCs w:val="22"/>
        </w:rPr>
        <w:t xml:space="preserve">Journal of Career Development </w:t>
      </w:r>
      <w:r w:rsidR="00846FE2">
        <w:rPr>
          <w:sz w:val="22"/>
          <w:szCs w:val="22"/>
        </w:rPr>
        <w:t>44(3): 251-265.</w:t>
      </w:r>
    </w:p>
    <w:p w14:paraId="2E79D47C" w14:textId="77777777" w:rsidR="00846FE2" w:rsidRDefault="00846FE2" w:rsidP="00846FE2">
      <w:pPr>
        <w:tabs>
          <w:tab w:val="left" w:pos="720"/>
        </w:tabs>
        <w:ind w:left="720" w:hanging="720"/>
        <w:rPr>
          <w:i/>
          <w:sz w:val="22"/>
          <w:szCs w:val="22"/>
        </w:rPr>
      </w:pPr>
    </w:p>
    <w:p w14:paraId="12D959CA" w14:textId="77777777" w:rsidR="00846FE2" w:rsidRPr="004D4A54" w:rsidRDefault="00846FE2" w:rsidP="00846FE2">
      <w:pPr>
        <w:tabs>
          <w:tab w:val="left" w:pos="720"/>
        </w:tabs>
        <w:ind w:left="720" w:hanging="720"/>
        <w:rPr>
          <w:sz w:val="22"/>
          <w:szCs w:val="22"/>
        </w:rPr>
      </w:pPr>
      <w:r>
        <w:rPr>
          <w:sz w:val="22"/>
          <w:szCs w:val="22"/>
        </w:rPr>
        <w:t xml:space="preserve">Platt, Lisa F. and Christopher P. Scheitle. 2017. “Is Marriage Counseling Perceived as Scientific? Examining the Views of U.S. Adults.” </w:t>
      </w:r>
      <w:r>
        <w:rPr>
          <w:i/>
          <w:sz w:val="22"/>
          <w:szCs w:val="22"/>
        </w:rPr>
        <w:t>The Family Journal</w:t>
      </w:r>
      <w:r>
        <w:rPr>
          <w:sz w:val="22"/>
          <w:szCs w:val="22"/>
        </w:rPr>
        <w:t xml:space="preserve"> 25(3): 239-246.</w:t>
      </w:r>
    </w:p>
    <w:p w14:paraId="37564B76" w14:textId="77777777" w:rsidR="00846FE2" w:rsidRPr="009870AD" w:rsidRDefault="00846FE2" w:rsidP="00846FE2">
      <w:pPr>
        <w:tabs>
          <w:tab w:val="left" w:pos="720"/>
        </w:tabs>
        <w:ind w:left="720" w:hanging="720"/>
        <w:rPr>
          <w:sz w:val="22"/>
          <w:szCs w:val="22"/>
        </w:rPr>
      </w:pPr>
    </w:p>
    <w:p w14:paraId="0499C6BC" w14:textId="77777777" w:rsidR="00846FE2" w:rsidRDefault="00846FE2" w:rsidP="00846FE2">
      <w:pPr>
        <w:tabs>
          <w:tab w:val="left" w:pos="720"/>
        </w:tabs>
        <w:ind w:left="720" w:hanging="720"/>
        <w:rPr>
          <w:sz w:val="22"/>
          <w:szCs w:val="22"/>
        </w:rPr>
      </w:pPr>
      <w:r>
        <w:rPr>
          <w:sz w:val="22"/>
          <w:szCs w:val="22"/>
        </w:rPr>
        <w:t xml:space="preserve">Scheitle, Christopher P. and Elaine Howard Ecklund. 2017. “Examining the Effects of Exposure to Religion in the Workplace on Perceptions of Religious Discrimination.” </w:t>
      </w:r>
      <w:r>
        <w:rPr>
          <w:i/>
          <w:sz w:val="22"/>
          <w:szCs w:val="22"/>
        </w:rPr>
        <w:t>Review of Religious Research</w:t>
      </w:r>
      <w:r>
        <w:rPr>
          <w:sz w:val="22"/>
          <w:szCs w:val="22"/>
        </w:rPr>
        <w:t xml:space="preserve"> 59(1): 1-20.</w:t>
      </w:r>
    </w:p>
    <w:p w14:paraId="1A69DE1C" w14:textId="77777777" w:rsidR="00846FE2" w:rsidRDefault="00846FE2" w:rsidP="00846FE2">
      <w:pPr>
        <w:tabs>
          <w:tab w:val="left" w:pos="720"/>
        </w:tabs>
        <w:rPr>
          <w:b/>
          <w:smallCaps/>
          <w:sz w:val="22"/>
          <w:szCs w:val="22"/>
        </w:rPr>
      </w:pPr>
    </w:p>
    <w:p w14:paraId="6A7A9A68" w14:textId="77777777" w:rsidR="00846FE2" w:rsidRDefault="00846FE2" w:rsidP="00846FE2">
      <w:pPr>
        <w:tabs>
          <w:tab w:val="left" w:pos="720"/>
        </w:tabs>
        <w:ind w:left="720" w:hanging="720"/>
        <w:rPr>
          <w:sz w:val="22"/>
          <w:szCs w:val="22"/>
        </w:rPr>
      </w:pPr>
      <w:r>
        <w:rPr>
          <w:sz w:val="22"/>
          <w:szCs w:val="22"/>
        </w:rPr>
        <w:t xml:space="preserve">Scheitle, Christopher P. and Elaine Howard Ecklund. 2017. “The Influence of Science Popularizers on the Public’s View of Religion and Science: An Experimental Assessment.” </w:t>
      </w:r>
      <w:r>
        <w:rPr>
          <w:i/>
          <w:sz w:val="22"/>
          <w:szCs w:val="22"/>
        </w:rPr>
        <w:t>Public Understanding of Science</w:t>
      </w:r>
      <w:r>
        <w:rPr>
          <w:sz w:val="22"/>
          <w:szCs w:val="22"/>
        </w:rPr>
        <w:t xml:space="preserve"> 26(1): 25-39.</w:t>
      </w:r>
    </w:p>
    <w:p w14:paraId="7C82777F" w14:textId="77777777" w:rsidR="00846FE2" w:rsidRDefault="00846FE2" w:rsidP="00846FE2">
      <w:pPr>
        <w:tabs>
          <w:tab w:val="left" w:pos="720"/>
        </w:tabs>
        <w:ind w:left="720" w:hanging="720"/>
        <w:rPr>
          <w:b/>
          <w:sz w:val="22"/>
          <w:szCs w:val="22"/>
        </w:rPr>
      </w:pPr>
    </w:p>
    <w:p w14:paraId="342F3CAC" w14:textId="77777777" w:rsidR="00846FE2" w:rsidRPr="00846FE2" w:rsidRDefault="00846FE2" w:rsidP="00846FE2">
      <w:pPr>
        <w:tabs>
          <w:tab w:val="left" w:pos="720"/>
        </w:tabs>
        <w:ind w:left="720" w:hanging="720"/>
        <w:rPr>
          <w:sz w:val="22"/>
          <w:szCs w:val="22"/>
        </w:rPr>
      </w:pPr>
      <w:r>
        <w:rPr>
          <w:sz w:val="22"/>
          <w:szCs w:val="22"/>
        </w:rPr>
        <w:t xml:space="preserve">Dollhopf, Erica J. and Christopher P. Scheitle. 2016. “Explaining Variation in the Nonprofit Founding Process: Founder and Organizational Factors.” </w:t>
      </w:r>
      <w:r>
        <w:rPr>
          <w:i/>
          <w:sz w:val="22"/>
          <w:szCs w:val="22"/>
        </w:rPr>
        <w:t>Nonprofit Management &amp; Leadership</w:t>
      </w:r>
      <w:r>
        <w:rPr>
          <w:sz w:val="22"/>
          <w:szCs w:val="22"/>
        </w:rPr>
        <w:t xml:space="preserve"> 27(2): 261-272.</w:t>
      </w:r>
    </w:p>
    <w:p w14:paraId="13375DF1" w14:textId="77777777" w:rsidR="00846FE2" w:rsidRPr="00846FE2" w:rsidRDefault="00846FE2" w:rsidP="00846FE2">
      <w:pPr>
        <w:tabs>
          <w:tab w:val="left" w:pos="720"/>
        </w:tabs>
        <w:ind w:left="720" w:hanging="720"/>
        <w:rPr>
          <w:b/>
          <w:sz w:val="22"/>
          <w:szCs w:val="22"/>
        </w:rPr>
      </w:pPr>
    </w:p>
    <w:p w14:paraId="4E1B96A7" w14:textId="77777777" w:rsidR="00846FE2" w:rsidRDefault="00846FE2" w:rsidP="00846FE2">
      <w:pPr>
        <w:tabs>
          <w:tab w:val="left" w:pos="720"/>
        </w:tabs>
        <w:ind w:left="720" w:hanging="720"/>
        <w:rPr>
          <w:color w:val="333333"/>
          <w:sz w:val="22"/>
          <w:szCs w:val="22"/>
          <w:shd w:val="clear" w:color="auto" w:fill="FFFFFF"/>
        </w:rPr>
      </w:pPr>
      <w:r>
        <w:rPr>
          <w:sz w:val="22"/>
          <w:szCs w:val="22"/>
        </w:rPr>
        <w:lastRenderedPageBreak/>
        <w:t xml:space="preserve">Scheitle, Christopher P. and Michelle Hansmann. 2016. “Religion-Related Hate Crimes: Data, Trends, and Limitations.” </w:t>
      </w:r>
      <w:r>
        <w:rPr>
          <w:i/>
          <w:sz w:val="22"/>
          <w:szCs w:val="22"/>
        </w:rPr>
        <w:t xml:space="preserve">Journal for the Scientific </w:t>
      </w:r>
      <w:r w:rsidRPr="004D4A54">
        <w:rPr>
          <w:i/>
          <w:sz w:val="22"/>
          <w:szCs w:val="22"/>
        </w:rPr>
        <w:t>Study of Religion</w:t>
      </w:r>
      <w:r w:rsidRPr="004D4A54">
        <w:rPr>
          <w:sz w:val="22"/>
          <w:szCs w:val="22"/>
        </w:rPr>
        <w:t xml:space="preserve"> </w:t>
      </w:r>
      <w:r w:rsidRPr="004D4A54">
        <w:rPr>
          <w:color w:val="333333"/>
          <w:sz w:val="22"/>
          <w:szCs w:val="22"/>
          <w:shd w:val="clear" w:color="auto" w:fill="FFFFFF"/>
        </w:rPr>
        <w:t>55(4): 859-873.</w:t>
      </w:r>
    </w:p>
    <w:p w14:paraId="136F760A" w14:textId="77777777" w:rsidR="00846FE2" w:rsidRDefault="00846FE2" w:rsidP="00846FE2">
      <w:pPr>
        <w:tabs>
          <w:tab w:val="left" w:pos="720"/>
        </w:tabs>
        <w:ind w:left="720" w:hanging="720"/>
        <w:rPr>
          <w:color w:val="333333"/>
          <w:sz w:val="22"/>
          <w:szCs w:val="22"/>
          <w:shd w:val="clear" w:color="auto" w:fill="FFFFFF"/>
        </w:rPr>
      </w:pPr>
    </w:p>
    <w:p w14:paraId="36100A4A" w14:textId="77777777" w:rsidR="00846FE2" w:rsidRPr="00846FE2" w:rsidRDefault="00846FE2" w:rsidP="00846FE2">
      <w:pPr>
        <w:tabs>
          <w:tab w:val="left" w:pos="720"/>
        </w:tabs>
        <w:ind w:left="720" w:hanging="720"/>
        <w:rPr>
          <w:i/>
          <w:color w:val="333333"/>
          <w:sz w:val="22"/>
          <w:szCs w:val="22"/>
          <w:shd w:val="clear" w:color="auto" w:fill="FFFFFF"/>
        </w:rPr>
      </w:pPr>
      <w:r>
        <w:rPr>
          <w:color w:val="333333"/>
          <w:sz w:val="22"/>
          <w:szCs w:val="22"/>
          <w:shd w:val="clear" w:color="auto" w:fill="FFFFFF"/>
        </w:rPr>
        <w:t xml:space="preserve">Ecklund, Elaine Howard, David R. Johnson, Christopher P. Scheitle, Kirstin R.W. Matthews, and Steven W. Lewis. 2016. “Religion among Scientists in International Context: A New Study of Scientists in Eight Regions.” </w:t>
      </w:r>
      <w:r w:rsidR="00363F72">
        <w:rPr>
          <w:i/>
          <w:color w:val="333333"/>
          <w:sz w:val="22"/>
          <w:szCs w:val="22"/>
          <w:shd w:val="clear" w:color="auto" w:fill="FFFFFF"/>
        </w:rPr>
        <w:t>Socius</w:t>
      </w:r>
      <w:r>
        <w:rPr>
          <w:i/>
          <w:color w:val="333333"/>
          <w:sz w:val="22"/>
          <w:szCs w:val="22"/>
          <w:shd w:val="clear" w:color="auto" w:fill="FFFFFF"/>
        </w:rPr>
        <w:t xml:space="preserve"> </w:t>
      </w:r>
      <w:r w:rsidRPr="00363F72">
        <w:rPr>
          <w:color w:val="333333"/>
          <w:sz w:val="22"/>
          <w:szCs w:val="22"/>
          <w:shd w:val="clear" w:color="auto" w:fill="FFFFFF"/>
        </w:rPr>
        <w:t>2: 1-9.</w:t>
      </w:r>
    </w:p>
    <w:p w14:paraId="20679C9D" w14:textId="77777777" w:rsidR="00846FE2" w:rsidRDefault="00846FE2" w:rsidP="00846FE2">
      <w:pPr>
        <w:tabs>
          <w:tab w:val="left" w:pos="720"/>
        </w:tabs>
        <w:ind w:left="720" w:hanging="720"/>
        <w:rPr>
          <w:color w:val="333333"/>
          <w:sz w:val="22"/>
          <w:szCs w:val="22"/>
          <w:shd w:val="clear" w:color="auto" w:fill="FFFFFF"/>
        </w:rPr>
      </w:pPr>
    </w:p>
    <w:p w14:paraId="41F003CF" w14:textId="77777777" w:rsidR="00846FE2" w:rsidRPr="00846FE2" w:rsidRDefault="00846FE2" w:rsidP="00846FE2">
      <w:pPr>
        <w:tabs>
          <w:tab w:val="left" w:pos="720"/>
        </w:tabs>
        <w:ind w:left="720" w:hanging="720"/>
        <w:rPr>
          <w:sz w:val="22"/>
          <w:szCs w:val="22"/>
        </w:rPr>
      </w:pPr>
      <w:r>
        <w:rPr>
          <w:color w:val="333333"/>
          <w:sz w:val="22"/>
          <w:szCs w:val="22"/>
          <w:shd w:val="clear" w:color="auto" w:fill="FFFFFF"/>
        </w:rPr>
        <w:t xml:space="preserve"> Johnson, David R., Christopher P. Scheitle, and Elaine Howard Ecklund. 2016. “Conservative Protestantism and Anti-Evolution Curricular Challenges Across States.” </w:t>
      </w:r>
      <w:r>
        <w:rPr>
          <w:i/>
          <w:color w:val="333333"/>
          <w:sz w:val="22"/>
          <w:szCs w:val="22"/>
          <w:shd w:val="clear" w:color="auto" w:fill="FFFFFF"/>
        </w:rPr>
        <w:t>Social Science Quarterly</w:t>
      </w:r>
      <w:r>
        <w:rPr>
          <w:color w:val="333333"/>
          <w:sz w:val="22"/>
          <w:szCs w:val="22"/>
          <w:shd w:val="clear" w:color="auto" w:fill="FFFFFF"/>
        </w:rPr>
        <w:t xml:space="preserve"> 97(5): 1227-1244.</w:t>
      </w:r>
    </w:p>
    <w:p w14:paraId="2FCEEEB2" w14:textId="77777777" w:rsidR="003D5536" w:rsidRDefault="003D5536" w:rsidP="00572BFE">
      <w:pPr>
        <w:tabs>
          <w:tab w:val="left" w:pos="720"/>
        </w:tabs>
        <w:ind w:left="720" w:hanging="720"/>
        <w:rPr>
          <w:sz w:val="22"/>
          <w:szCs w:val="22"/>
        </w:rPr>
      </w:pPr>
    </w:p>
    <w:p w14:paraId="30A7FBFB" w14:textId="77777777" w:rsidR="00846FE2" w:rsidRDefault="003D5536" w:rsidP="00572BFE">
      <w:pPr>
        <w:tabs>
          <w:tab w:val="left" w:pos="720"/>
        </w:tabs>
        <w:ind w:left="720" w:hanging="720"/>
        <w:rPr>
          <w:sz w:val="22"/>
          <w:szCs w:val="22"/>
        </w:rPr>
      </w:pPr>
      <w:r>
        <w:rPr>
          <w:sz w:val="22"/>
          <w:szCs w:val="22"/>
        </w:rPr>
        <w:t xml:space="preserve">Scheitle, Christopher P. and Amy Adamczyk. 2016. “Divine Callings: Religious Sensemaking in the Organizational Founding Process.” </w:t>
      </w:r>
      <w:r>
        <w:rPr>
          <w:i/>
          <w:sz w:val="22"/>
          <w:szCs w:val="22"/>
        </w:rPr>
        <w:t>Journal of Management, Spirituality &amp; Religion</w:t>
      </w:r>
      <w:r>
        <w:rPr>
          <w:sz w:val="22"/>
          <w:szCs w:val="22"/>
        </w:rPr>
        <w:t xml:space="preserve"> 13(2): 94-116.</w:t>
      </w:r>
      <w:r w:rsidR="00846FE2">
        <w:rPr>
          <w:sz w:val="22"/>
          <w:szCs w:val="22"/>
        </w:rPr>
        <w:t xml:space="preserve"> </w:t>
      </w:r>
    </w:p>
    <w:p w14:paraId="377A9371" w14:textId="77777777" w:rsidR="00846FE2" w:rsidRDefault="00846FE2" w:rsidP="00572BFE">
      <w:pPr>
        <w:tabs>
          <w:tab w:val="left" w:pos="720"/>
        </w:tabs>
        <w:ind w:left="720" w:hanging="720"/>
        <w:rPr>
          <w:sz w:val="22"/>
          <w:szCs w:val="22"/>
        </w:rPr>
      </w:pPr>
    </w:p>
    <w:p w14:paraId="747725EC" w14:textId="77777777" w:rsidR="003D5536" w:rsidRPr="003D5536" w:rsidRDefault="00846FE2" w:rsidP="00572BFE">
      <w:pPr>
        <w:tabs>
          <w:tab w:val="left" w:pos="720"/>
        </w:tabs>
        <w:ind w:left="720" w:hanging="720"/>
        <w:rPr>
          <w:sz w:val="22"/>
          <w:szCs w:val="22"/>
        </w:rPr>
      </w:pPr>
      <w:r>
        <w:rPr>
          <w:sz w:val="22"/>
          <w:szCs w:val="22"/>
        </w:rPr>
        <w:tab/>
        <w:t xml:space="preserve"> [Awarded Best Paper of 2016 by the journal]</w:t>
      </w:r>
    </w:p>
    <w:p w14:paraId="19F6C0B4" w14:textId="77777777" w:rsidR="000A0107" w:rsidRDefault="000A0107" w:rsidP="00572BFE">
      <w:pPr>
        <w:tabs>
          <w:tab w:val="left" w:pos="720"/>
        </w:tabs>
        <w:ind w:left="720" w:hanging="720"/>
        <w:rPr>
          <w:sz w:val="22"/>
          <w:szCs w:val="22"/>
        </w:rPr>
      </w:pPr>
    </w:p>
    <w:p w14:paraId="2A4B7782" w14:textId="77777777" w:rsidR="00FF040C" w:rsidRPr="00FF040C" w:rsidRDefault="00FF040C" w:rsidP="00572BFE">
      <w:pPr>
        <w:tabs>
          <w:tab w:val="left" w:pos="720"/>
        </w:tabs>
        <w:ind w:left="720" w:hanging="720"/>
        <w:rPr>
          <w:sz w:val="22"/>
          <w:szCs w:val="22"/>
        </w:rPr>
      </w:pPr>
      <w:r>
        <w:rPr>
          <w:sz w:val="22"/>
          <w:szCs w:val="22"/>
        </w:rPr>
        <w:t xml:space="preserve">Scheitle, Christopher P. 2016. “Crimes Occurring at Places of Worship: An Analysis of 2012 Newspaper Reports.” </w:t>
      </w:r>
      <w:r>
        <w:rPr>
          <w:i/>
          <w:sz w:val="22"/>
          <w:szCs w:val="22"/>
        </w:rPr>
        <w:t>International Review of Victimology</w:t>
      </w:r>
      <w:r>
        <w:rPr>
          <w:sz w:val="22"/>
          <w:szCs w:val="22"/>
        </w:rPr>
        <w:t xml:space="preserve"> 22: 65-74.</w:t>
      </w:r>
    </w:p>
    <w:p w14:paraId="2C347FF5" w14:textId="77777777" w:rsidR="00FF040C" w:rsidRDefault="00FF040C" w:rsidP="00572BFE">
      <w:pPr>
        <w:tabs>
          <w:tab w:val="left" w:pos="720"/>
        </w:tabs>
        <w:ind w:left="720" w:hanging="720"/>
        <w:rPr>
          <w:sz w:val="22"/>
          <w:szCs w:val="22"/>
        </w:rPr>
      </w:pPr>
    </w:p>
    <w:p w14:paraId="751DA9A6" w14:textId="77777777" w:rsidR="000A0107" w:rsidRDefault="000A0107" w:rsidP="00572BFE">
      <w:pPr>
        <w:tabs>
          <w:tab w:val="left" w:pos="720"/>
        </w:tabs>
        <w:ind w:left="720" w:hanging="720"/>
        <w:rPr>
          <w:sz w:val="22"/>
          <w:szCs w:val="22"/>
        </w:rPr>
      </w:pPr>
      <w:r>
        <w:rPr>
          <w:sz w:val="22"/>
          <w:szCs w:val="22"/>
        </w:rPr>
        <w:t>Scheitle, Christopher P., Erica J. Dollhopf, and John D. McCarthy.</w:t>
      </w:r>
      <w:r w:rsidR="00FF040C">
        <w:rPr>
          <w:sz w:val="22"/>
          <w:szCs w:val="22"/>
        </w:rPr>
        <w:t xml:space="preserve"> 2016</w:t>
      </w:r>
      <w:r>
        <w:rPr>
          <w:sz w:val="22"/>
          <w:szCs w:val="22"/>
        </w:rPr>
        <w:t xml:space="preserve">. “Exploring Religious Congregations’ Registration with the IRS.” </w:t>
      </w:r>
      <w:r>
        <w:rPr>
          <w:i/>
          <w:sz w:val="22"/>
          <w:szCs w:val="22"/>
        </w:rPr>
        <w:t>Nonprofit and Voluntary Sector Quarterly</w:t>
      </w:r>
      <w:r>
        <w:rPr>
          <w:sz w:val="22"/>
          <w:szCs w:val="22"/>
        </w:rPr>
        <w:t xml:space="preserve"> </w:t>
      </w:r>
      <w:r w:rsidR="00FF040C">
        <w:rPr>
          <w:sz w:val="22"/>
          <w:szCs w:val="22"/>
        </w:rPr>
        <w:t>45: 397-408.</w:t>
      </w:r>
    </w:p>
    <w:p w14:paraId="0E0248BB" w14:textId="77777777" w:rsidR="00E26422" w:rsidRDefault="00E26422" w:rsidP="00572BFE">
      <w:pPr>
        <w:tabs>
          <w:tab w:val="left" w:pos="720"/>
        </w:tabs>
        <w:ind w:left="720" w:hanging="720"/>
        <w:rPr>
          <w:sz w:val="22"/>
          <w:szCs w:val="22"/>
        </w:rPr>
      </w:pPr>
    </w:p>
    <w:p w14:paraId="08ACF87E" w14:textId="77777777" w:rsidR="00E26422" w:rsidRPr="00E26422" w:rsidRDefault="00E26422" w:rsidP="00E26422">
      <w:pPr>
        <w:tabs>
          <w:tab w:val="left" w:pos="720"/>
        </w:tabs>
        <w:ind w:left="720" w:hanging="720"/>
        <w:rPr>
          <w:sz w:val="22"/>
          <w:szCs w:val="22"/>
        </w:rPr>
      </w:pPr>
      <w:r>
        <w:rPr>
          <w:sz w:val="22"/>
          <w:szCs w:val="22"/>
        </w:rPr>
        <w:t xml:space="preserve">Scheitle, Christopher P. 2015. “Perceived Competition, Leadership Effort, and Organizational Outreach in Religious Nonprofit Organizations.” </w:t>
      </w:r>
      <w:r>
        <w:rPr>
          <w:i/>
          <w:sz w:val="22"/>
          <w:szCs w:val="22"/>
        </w:rPr>
        <w:t>Review of Religious Research</w:t>
      </w:r>
      <w:r>
        <w:rPr>
          <w:sz w:val="22"/>
          <w:szCs w:val="22"/>
        </w:rPr>
        <w:t xml:space="preserve"> 57(2): 287-301.</w:t>
      </w:r>
    </w:p>
    <w:p w14:paraId="6EC5A2FB" w14:textId="77777777" w:rsidR="00FF040C" w:rsidRDefault="00FF040C" w:rsidP="00572BFE">
      <w:pPr>
        <w:tabs>
          <w:tab w:val="left" w:pos="720"/>
        </w:tabs>
        <w:ind w:left="720" w:hanging="720"/>
        <w:rPr>
          <w:sz w:val="22"/>
          <w:szCs w:val="22"/>
        </w:rPr>
      </w:pPr>
    </w:p>
    <w:p w14:paraId="2F0A73A4" w14:textId="77777777" w:rsidR="00280806" w:rsidRPr="00937359" w:rsidRDefault="000A0107" w:rsidP="00572BFE">
      <w:pPr>
        <w:tabs>
          <w:tab w:val="left" w:pos="720"/>
        </w:tabs>
        <w:ind w:left="720" w:hanging="720"/>
        <w:rPr>
          <w:sz w:val="22"/>
          <w:szCs w:val="22"/>
        </w:rPr>
      </w:pPr>
      <w:r>
        <w:rPr>
          <w:sz w:val="22"/>
          <w:szCs w:val="22"/>
        </w:rPr>
        <w:t>D</w:t>
      </w:r>
      <w:r w:rsidR="00280806">
        <w:rPr>
          <w:sz w:val="22"/>
          <w:szCs w:val="22"/>
        </w:rPr>
        <w:t xml:space="preserve">ollhopf, Erica J., Christopher P. Scheitle and John D. McCarthy. </w:t>
      </w:r>
      <w:r w:rsidR="00937359">
        <w:rPr>
          <w:sz w:val="22"/>
          <w:szCs w:val="22"/>
        </w:rPr>
        <w:t>2015</w:t>
      </w:r>
      <w:r w:rsidR="00280806">
        <w:rPr>
          <w:sz w:val="22"/>
          <w:szCs w:val="22"/>
        </w:rPr>
        <w:t xml:space="preserve">. “Initial Results from a Survey of Two Cohorts of Religious Nonprofits.” </w:t>
      </w:r>
      <w:r w:rsidR="00280806">
        <w:rPr>
          <w:i/>
          <w:sz w:val="22"/>
          <w:szCs w:val="22"/>
        </w:rPr>
        <w:t>Journal for the Scientific Study of Religion</w:t>
      </w:r>
      <w:r w:rsidR="00937359">
        <w:rPr>
          <w:i/>
          <w:sz w:val="22"/>
          <w:szCs w:val="22"/>
        </w:rPr>
        <w:t xml:space="preserve"> </w:t>
      </w:r>
      <w:r w:rsidR="00937359">
        <w:rPr>
          <w:sz w:val="22"/>
          <w:szCs w:val="22"/>
        </w:rPr>
        <w:t>54: 156-165.</w:t>
      </w:r>
    </w:p>
    <w:p w14:paraId="3F03292E" w14:textId="77777777" w:rsidR="00280806" w:rsidRPr="00280806" w:rsidRDefault="00280806" w:rsidP="00572BFE">
      <w:pPr>
        <w:tabs>
          <w:tab w:val="left" w:pos="720"/>
        </w:tabs>
        <w:ind w:left="720" w:hanging="720"/>
        <w:rPr>
          <w:sz w:val="22"/>
          <w:szCs w:val="22"/>
        </w:rPr>
      </w:pPr>
    </w:p>
    <w:p w14:paraId="774F91F0" w14:textId="77777777" w:rsidR="00DE45E3" w:rsidRPr="000F7560" w:rsidRDefault="00DE45E3" w:rsidP="00DE45E3">
      <w:pPr>
        <w:pStyle w:val="HTMLPreformatted"/>
        <w:shd w:val="clear" w:color="auto" w:fill="FFFFFF"/>
        <w:ind w:left="720" w:hanging="720"/>
        <w:rPr>
          <w:rFonts w:ascii="Times New Roman" w:hAnsi="Times New Roman" w:cs="Times New Roman"/>
          <w:sz w:val="22"/>
          <w:szCs w:val="22"/>
        </w:rPr>
      </w:pPr>
      <w:r w:rsidRPr="007A20CA">
        <w:rPr>
          <w:rFonts w:ascii="Times New Roman" w:hAnsi="Times New Roman" w:cs="Times New Roman"/>
          <w:sz w:val="22"/>
          <w:szCs w:val="22"/>
        </w:rPr>
        <w:t>Johnson, David</w:t>
      </w:r>
      <w:r>
        <w:rPr>
          <w:rFonts w:ascii="Times New Roman" w:hAnsi="Times New Roman" w:cs="Times New Roman"/>
          <w:sz w:val="22"/>
          <w:szCs w:val="22"/>
        </w:rPr>
        <w:t xml:space="preserve"> R.</w:t>
      </w:r>
      <w:r w:rsidRPr="007A20CA">
        <w:rPr>
          <w:rFonts w:ascii="Times New Roman" w:hAnsi="Times New Roman" w:cs="Times New Roman"/>
          <w:sz w:val="22"/>
          <w:szCs w:val="22"/>
        </w:rPr>
        <w:t xml:space="preserve">, Christopher P. Scheitle and Elaine Howard Ecklund. </w:t>
      </w:r>
      <w:r>
        <w:rPr>
          <w:rFonts w:ascii="Times New Roman" w:hAnsi="Times New Roman" w:cs="Times New Roman"/>
          <w:sz w:val="22"/>
          <w:szCs w:val="22"/>
        </w:rPr>
        <w:t xml:space="preserve">2015. </w:t>
      </w:r>
      <w:r w:rsidRPr="007A20CA">
        <w:rPr>
          <w:rFonts w:ascii="Times New Roman" w:hAnsi="Times New Roman" w:cs="Times New Roman"/>
          <w:sz w:val="22"/>
          <w:szCs w:val="22"/>
        </w:rPr>
        <w:t>“Individual Religiosity and Orientation towards Science: Reformulating Relationships.”</w:t>
      </w:r>
      <w:r>
        <w:rPr>
          <w:rFonts w:ascii="Times New Roman" w:hAnsi="Times New Roman" w:cs="Times New Roman"/>
          <w:sz w:val="22"/>
          <w:szCs w:val="22"/>
        </w:rPr>
        <w:t xml:space="preserve"> </w:t>
      </w:r>
      <w:r>
        <w:rPr>
          <w:rFonts w:ascii="Times New Roman" w:hAnsi="Times New Roman" w:cs="Times New Roman"/>
          <w:i/>
          <w:sz w:val="22"/>
          <w:szCs w:val="22"/>
        </w:rPr>
        <w:t xml:space="preserve">Sociological Science </w:t>
      </w:r>
      <w:r>
        <w:rPr>
          <w:rFonts w:ascii="Times New Roman" w:hAnsi="Times New Roman" w:cs="Times New Roman"/>
          <w:sz w:val="22"/>
          <w:szCs w:val="22"/>
        </w:rPr>
        <w:t>2: 106-124.</w:t>
      </w:r>
    </w:p>
    <w:p w14:paraId="429EA849" w14:textId="77777777" w:rsidR="00D23F79" w:rsidRPr="00D23F79" w:rsidRDefault="00D23F79" w:rsidP="00572BFE">
      <w:pPr>
        <w:tabs>
          <w:tab w:val="left" w:pos="720"/>
        </w:tabs>
        <w:ind w:left="720" w:hanging="720"/>
        <w:rPr>
          <w:rFonts w:ascii="Calibri" w:hAnsi="Calibri"/>
          <w:i/>
          <w:color w:val="000000"/>
        </w:rPr>
      </w:pPr>
    </w:p>
    <w:p w14:paraId="5BAADB59" w14:textId="77777777" w:rsidR="00572BFE" w:rsidRPr="00572BFE" w:rsidRDefault="00572BFE" w:rsidP="00572BFE">
      <w:pPr>
        <w:tabs>
          <w:tab w:val="left" w:pos="720"/>
        </w:tabs>
        <w:ind w:left="720" w:hanging="720"/>
        <w:rPr>
          <w:sz w:val="22"/>
          <w:szCs w:val="22"/>
        </w:rPr>
      </w:pPr>
      <w:r>
        <w:rPr>
          <w:sz w:val="22"/>
          <w:szCs w:val="22"/>
        </w:rPr>
        <w:t xml:space="preserve">Scheitle, Christopher P. and Nicole Cornell. </w:t>
      </w:r>
      <w:r w:rsidR="00DE45E3">
        <w:rPr>
          <w:sz w:val="22"/>
          <w:szCs w:val="22"/>
        </w:rPr>
        <w:t>2015</w:t>
      </w:r>
      <w:r w:rsidR="00280806">
        <w:rPr>
          <w:sz w:val="22"/>
          <w:szCs w:val="22"/>
        </w:rPr>
        <w:t xml:space="preserve">. </w:t>
      </w:r>
      <w:r>
        <w:rPr>
          <w:sz w:val="22"/>
          <w:szCs w:val="22"/>
        </w:rPr>
        <w:t xml:space="preserve">“Hearing Clergy Speak about Social and Political Issues: Examining the Effects of Religious Tradition and Personal Interest.” </w:t>
      </w:r>
      <w:r>
        <w:rPr>
          <w:i/>
          <w:sz w:val="22"/>
          <w:szCs w:val="22"/>
        </w:rPr>
        <w:t>Social Science Quarterly</w:t>
      </w:r>
      <w:r w:rsidR="00DE5947">
        <w:rPr>
          <w:sz w:val="22"/>
          <w:szCs w:val="22"/>
        </w:rPr>
        <w:t xml:space="preserve"> </w:t>
      </w:r>
      <w:r w:rsidR="00DE45E3">
        <w:rPr>
          <w:sz w:val="22"/>
          <w:szCs w:val="22"/>
        </w:rPr>
        <w:t>96: 148-160.</w:t>
      </w:r>
    </w:p>
    <w:p w14:paraId="44ADD593" w14:textId="77777777" w:rsidR="00572BFE" w:rsidRDefault="00572BFE" w:rsidP="003B5F86">
      <w:pPr>
        <w:pStyle w:val="HTMLPreformatted"/>
        <w:ind w:left="720" w:hanging="720"/>
        <w:rPr>
          <w:rFonts w:ascii="Times New Roman" w:hAnsi="Times New Roman" w:cs="Times New Roman"/>
          <w:color w:val="auto"/>
          <w:sz w:val="22"/>
          <w:szCs w:val="22"/>
        </w:rPr>
      </w:pPr>
    </w:p>
    <w:p w14:paraId="5BE745FD" w14:textId="77777777" w:rsidR="003B1316" w:rsidRPr="003B1316" w:rsidRDefault="003B1316" w:rsidP="003B5F86">
      <w:pPr>
        <w:pStyle w:val="HTMLPreformatted"/>
        <w:ind w:left="720" w:hanging="720"/>
        <w:rPr>
          <w:rFonts w:ascii="Times New Roman" w:hAnsi="Times New Roman" w:cs="Times New Roman"/>
          <w:color w:val="auto"/>
          <w:sz w:val="22"/>
          <w:szCs w:val="22"/>
        </w:rPr>
      </w:pPr>
      <w:r>
        <w:rPr>
          <w:rFonts w:ascii="Times New Roman" w:hAnsi="Times New Roman" w:cs="Times New Roman"/>
          <w:color w:val="auto"/>
          <w:sz w:val="22"/>
          <w:szCs w:val="22"/>
        </w:rPr>
        <w:t xml:space="preserve">Dollhopf, Erica J. and Christopher P. Scheitle. </w:t>
      </w:r>
      <w:r w:rsidR="00B45F1D">
        <w:rPr>
          <w:rFonts w:ascii="Times New Roman" w:hAnsi="Times New Roman" w:cs="Times New Roman"/>
          <w:color w:val="auto"/>
          <w:sz w:val="22"/>
          <w:szCs w:val="22"/>
        </w:rPr>
        <w:t>2013</w:t>
      </w:r>
      <w:r>
        <w:rPr>
          <w:rFonts w:ascii="Times New Roman" w:hAnsi="Times New Roman" w:cs="Times New Roman"/>
          <w:color w:val="auto"/>
          <w:sz w:val="22"/>
          <w:szCs w:val="22"/>
        </w:rPr>
        <w:t xml:space="preserve">. “Decline and Conflict: Causes and Consequences of Leadership Transitions in Religious Congregations.” </w:t>
      </w:r>
      <w:r>
        <w:rPr>
          <w:rFonts w:ascii="Times New Roman" w:hAnsi="Times New Roman" w:cs="Times New Roman"/>
          <w:i/>
          <w:color w:val="auto"/>
          <w:sz w:val="22"/>
          <w:szCs w:val="22"/>
        </w:rPr>
        <w:t>Journal for the Scientific Study of Religion</w:t>
      </w:r>
      <w:r>
        <w:rPr>
          <w:rFonts w:ascii="Times New Roman" w:hAnsi="Times New Roman" w:cs="Times New Roman"/>
          <w:color w:val="auto"/>
          <w:sz w:val="22"/>
          <w:szCs w:val="22"/>
        </w:rPr>
        <w:t xml:space="preserve"> </w:t>
      </w:r>
      <w:r w:rsidR="00F42FE1">
        <w:rPr>
          <w:rFonts w:ascii="Times New Roman" w:hAnsi="Times New Roman" w:cs="Times New Roman"/>
          <w:color w:val="auto"/>
          <w:sz w:val="22"/>
          <w:szCs w:val="22"/>
        </w:rPr>
        <w:t>52: 675-697</w:t>
      </w:r>
    </w:p>
    <w:p w14:paraId="5274CFBA" w14:textId="77777777" w:rsidR="003B1316" w:rsidRDefault="003B1316" w:rsidP="003B5F86">
      <w:pPr>
        <w:pStyle w:val="HTMLPreformatted"/>
        <w:ind w:left="720" w:hanging="720"/>
        <w:rPr>
          <w:rFonts w:ascii="Times New Roman" w:hAnsi="Times New Roman" w:cs="Times New Roman"/>
          <w:color w:val="auto"/>
          <w:sz w:val="22"/>
          <w:szCs w:val="22"/>
        </w:rPr>
      </w:pPr>
    </w:p>
    <w:p w14:paraId="66520416" w14:textId="77777777" w:rsidR="003C7E3E" w:rsidRPr="006F4AD1" w:rsidRDefault="003B5F86" w:rsidP="003B5F86">
      <w:pPr>
        <w:pStyle w:val="HTMLPreformatted"/>
        <w:ind w:left="720" w:hanging="720"/>
        <w:rPr>
          <w:rFonts w:ascii="Times New Roman" w:hAnsi="Times New Roman" w:cs="Times New Roman"/>
          <w:sz w:val="22"/>
          <w:szCs w:val="22"/>
        </w:rPr>
      </w:pPr>
      <w:r>
        <w:rPr>
          <w:rFonts w:ascii="Times New Roman" w:hAnsi="Times New Roman" w:cs="Times New Roman"/>
          <w:color w:val="auto"/>
          <w:sz w:val="22"/>
          <w:szCs w:val="22"/>
        </w:rPr>
        <w:t xml:space="preserve">Smith, Buster, Christopher P. Scheitle and Christopher Bader. </w:t>
      </w:r>
      <w:r w:rsidR="00C3502F">
        <w:rPr>
          <w:rFonts w:ascii="Times New Roman" w:hAnsi="Times New Roman" w:cs="Times New Roman"/>
          <w:color w:val="auto"/>
          <w:sz w:val="22"/>
          <w:szCs w:val="22"/>
        </w:rPr>
        <w:t>2012</w:t>
      </w:r>
      <w:r w:rsidRPr="003B5F86">
        <w:rPr>
          <w:rFonts w:ascii="Times New Roman" w:hAnsi="Times New Roman" w:cs="Times New Roman"/>
          <w:color w:val="auto"/>
          <w:sz w:val="22"/>
          <w:szCs w:val="22"/>
        </w:rPr>
        <w:t>. “</w:t>
      </w:r>
      <w:r w:rsidRPr="003B5F86">
        <w:rPr>
          <w:rFonts w:ascii="Times New Roman" w:hAnsi="Times New Roman" w:cs="Times New Roman"/>
          <w:sz w:val="22"/>
          <w:szCs w:val="22"/>
        </w:rPr>
        <w:t>The Ties that</w:t>
      </w:r>
      <w:r w:rsidR="00386E78">
        <w:rPr>
          <w:rFonts w:ascii="Times New Roman" w:hAnsi="Times New Roman" w:cs="Times New Roman"/>
          <w:sz w:val="22"/>
          <w:szCs w:val="22"/>
        </w:rPr>
        <w:t xml:space="preserve"> Bind: </w:t>
      </w:r>
      <w:r w:rsidR="00386E78" w:rsidRPr="006F4AD1">
        <w:rPr>
          <w:rFonts w:ascii="Times New Roman" w:hAnsi="Times New Roman" w:cs="Times New Roman"/>
          <w:sz w:val="22"/>
          <w:szCs w:val="22"/>
        </w:rPr>
        <w:t>Network Overlap among Indep</w:t>
      </w:r>
      <w:r w:rsidRPr="006F4AD1">
        <w:rPr>
          <w:rFonts w:ascii="Times New Roman" w:hAnsi="Times New Roman" w:cs="Times New Roman"/>
          <w:sz w:val="22"/>
          <w:szCs w:val="22"/>
        </w:rPr>
        <w:t xml:space="preserve">endent Congregations.” </w:t>
      </w:r>
      <w:r w:rsidRPr="006F4AD1">
        <w:rPr>
          <w:rFonts w:ascii="Times New Roman" w:hAnsi="Times New Roman" w:cs="Times New Roman"/>
          <w:i/>
          <w:sz w:val="22"/>
          <w:szCs w:val="22"/>
        </w:rPr>
        <w:t>Social Science Computer Review</w:t>
      </w:r>
      <w:r w:rsidR="00C3502F" w:rsidRPr="006F4AD1">
        <w:rPr>
          <w:rFonts w:ascii="Times New Roman" w:hAnsi="Times New Roman" w:cs="Times New Roman"/>
          <w:i/>
          <w:sz w:val="22"/>
          <w:szCs w:val="22"/>
        </w:rPr>
        <w:t xml:space="preserve"> </w:t>
      </w:r>
      <w:r w:rsidR="00C3502F" w:rsidRPr="006F4AD1">
        <w:rPr>
          <w:rFonts w:ascii="Times New Roman" w:hAnsi="Times New Roman" w:cs="Times New Roman"/>
          <w:sz w:val="22"/>
          <w:szCs w:val="22"/>
        </w:rPr>
        <w:t>30: 259-273.</w:t>
      </w:r>
    </w:p>
    <w:p w14:paraId="7373A0F2" w14:textId="77777777" w:rsidR="006F4AD1" w:rsidRPr="006F4AD1" w:rsidRDefault="006F4AD1" w:rsidP="003B5F86">
      <w:pPr>
        <w:pStyle w:val="HTMLPreformatted"/>
        <w:ind w:left="720" w:hanging="720"/>
        <w:rPr>
          <w:rFonts w:ascii="Times New Roman" w:hAnsi="Times New Roman" w:cs="Times New Roman"/>
          <w:color w:val="auto"/>
          <w:sz w:val="22"/>
          <w:szCs w:val="22"/>
        </w:rPr>
      </w:pPr>
    </w:p>
    <w:p w14:paraId="35F265C4" w14:textId="77777777" w:rsidR="006F4AD1" w:rsidRPr="006F4AD1" w:rsidRDefault="006F4AD1" w:rsidP="006F4AD1">
      <w:pPr>
        <w:pStyle w:val="PlainText"/>
        <w:ind w:left="720" w:hanging="720"/>
        <w:rPr>
          <w:rFonts w:ascii="Times New Roman" w:hAnsi="Times New Roman"/>
        </w:rPr>
      </w:pPr>
      <w:r w:rsidRPr="006F4AD1">
        <w:rPr>
          <w:rFonts w:ascii="Times New Roman" w:hAnsi="Times New Roman"/>
          <w:szCs w:val="22"/>
        </w:rPr>
        <w:t xml:space="preserve">Scheitle, Christopher P., Jennifer </w:t>
      </w:r>
      <w:proofErr w:type="spellStart"/>
      <w:r w:rsidRPr="006F4AD1">
        <w:rPr>
          <w:rFonts w:ascii="Times New Roman" w:hAnsi="Times New Roman"/>
          <w:szCs w:val="22"/>
        </w:rPr>
        <w:t>Buher</w:t>
      </w:r>
      <w:proofErr w:type="spellEnd"/>
      <w:r w:rsidRPr="006F4AD1">
        <w:rPr>
          <w:rFonts w:ascii="Times New Roman" w:hAnsi="Times New Roman"/>
          <w:szCs w:val="22"/>
        </w:rPr>
        <w:t>-Kane and Jennifer Van Hook. 2011. “</w:t>
      </w:r>
      <w:r w:rsidRPr="006F4AD1">
        <w:rPr>
          <w:rFonts w:ascii="Times New Roman" w:hAnsi="Times New Roman"/>
        </w:rPr>
        <w:t xml:space="preserve">Demographic Imperatives and Religious Markets:  Considering the Individual and Interactive Roles of </w:t>
      </w:r>
      <w:r w:rsidRPr="006F4AD1">
        <w:rPr>
          <w:rFonts w:ascii="Times New Roman" w:hAnsi="Times New Roman"/>
        </w:rPr>
        <w:lastRenderedPageBreak/>
        <w:t xml:space="preserve">Fertility and Switching in Group Growth.” </w:t>
      </w:r>
      <w:r w:rsidRPr="006F4AD1">
        <w:rPr>
          <w:rFonts w:ascii="Times New Roman" w:hAnsi="Times New Roman"/>
          <w:i/>
        </w:rPr>
        <w:t>Journal for the Scientific Study of Religion.</w:t>
      </w:r>
      <w:r w:rsidRPr="006F4AD1">
        <w:rPr>
          <w:rFonts w:ascii="Times New Roman" w:hAnsi="Times New Roman"/>
        </w:rPr>
        <w:t xml:space="preserve"> 50: 470-482.</w:t>
      </w:r>
    </w:p>
    <w:p w14:paraId="2F36E1CD" w14:textId="77777777" w:rsidR="003B5F86" w:rsidRPr="006F4AD1" w:rsidRDefault="003B5F86" w:rsidP="003B5F86">
      <w:pPr>
        <w:pStyle w:val="HTMLPreformatted"/>
        <w:ind w:left="720" w:hanging="720"/>
        <w:rPr>
          <w:rFonts w:ascii="Times New Roman" w:hAnsi="Times New Roman" w:cs="Times New Roman"/>
          <w:color w:val="auto"/>
          <w:sz w:val="22"/>
          <w:szCs w:val="22"/>
        </w:rPr>
      </w:pPr>
    </w:p>
    <w:p w14:paraId="678147E4" w14:textId="77777777" w:rsidR="00C11012" w:rsidRPr="006F4AD1" w:rsidRDefault="00C11012" w:rsidP="003B5F86">
      <w:pPr>
        <w:pStyle w:val="HTMLPreformatted"/>
        <w:ind w:left="720" w:hanging="720"/>
        <w:rPr>
          <w:rFonts w:ascii="Times New Roman" w:hAnsi="Times New Roman" w:cs="Times New Roman"/>
          <w:color w:val="auto"/>
          <w:sz w:val="22"/>
          <w:szCs w:val="22"/>
        </w:rPr>
      </w:pPr>
      <w:r w:rsidRPr="006F4AD1">
        <w:rPr>
          <w:rFonts w:ascii="Times New Roman" w:hAnsi="Times New Roman" w:cs="Times New Roman"/>
          <w:color w:val="auto"/>
          <w:sz w:val="22"/>
          <w:szCs w:val="22"/>
        </w:rPr>
        <w:t xml:space="preserve">Scheitle, Christopher P. and Buster G. Smith.  </w:t>
      </w:r>
      <w:r w:rsidR="00386E78" w:rsidRPr="006F4AD1">
        <w:rPr>
          <w:rFonts w:ascii="Times New Roman" w:hAnsi="Times New Roman" w:cs="Times New Roman"/>
          <w:color w:val="auto"/>
          <w:sz w:val="22"/>
          <w:szCs w:val="22"/>
        </w:rPr>
        <w:t>2011</w:t>
      </w:r>
      <w:r w:rsidRPr="006F4AD1">
        <w:rPr>
          <w:rFonts w:ascii="Times New Roman" w:hAnsi="Times New Roman" w:cs="Times New Roman"/>
          <w:color w:val="auto"/>
          <w:sz w:val="22"/>
          <w:szCs w:val="22"/>
        </w:rPr>
        <w:t xml:space="preserve">. “A Note on the Frequency and Sources of Close Interreligious Ties.”  </w:t>
      </w:r>
      <w:r w:rsidRPr="006F4AD1">
        <w:rPr>
          <w:rFonts w:ascii="Times New Roman" w:hAnsi="Times New Roman" w:cs="Times New Roman"/>
          <w:i/>
          <w:color w:val="auto"/>
          <w:sz w:val="22"/>
          <w:szCs w:val="22"/>
        </w:rPr>
        <w:t>Journal for the Scientific Study of Religion</w:t>
      </w:r>
      <w:r w:rsidRPr="006F4AD1">
        <w:rPr>
          <w:rFonts w:ascii="Times New Roman" w:hAnsi="Times New Roman" w:cs="Times New Roman"/>
          <w:color w:val="auto"/>
          <w:sz w:val="22"/>
          <w:szCs w:val="22"/>
        </w:rPr>
        <w:t xml:space="preserve"> </w:t>
      </w:r>
      <w:r w:rsidR="00386E78" w:rsidRPr="006F4AD1">
        <w:rPr>
          <w:rFonts w:ascii="Times New Roman" w:hAnsi="Times New Roman" w:cs="Times New Roman"/>
          <w:color w:val="auto"/>
          <w:sz w:val="22"/>
          <w:szCs w:val="22"/>
        </w:rPr>
        <w:t>50: 410-421.</w:t>
      </w:r>
    </w:p>
    <w:p w14:paraId="65AFEE89" w14:textId="77777777" w:rsidR="00C11012" w:rsidRPr="006F4AD1" w:rsidRDefault="00C11012" w:rsidP="003B5F86">
      <w:pPr>
        <w:pStyle w:val="HTMLPreformatted"/>
        <w:ind w:left="720" w:hanging="720"/>
        <w:rPr>
          <w:rFonts w:ascii="Times New Roman" w:hAnsi="Times New Roman" w:cs="Times New Roman"/>
          <w:color w:val="auto"/>
          <w:sz w:val="22"/>
          <w:szCs w:val="22"/>
        </w:rPr>
      </w:pPr>
    </w:p>
    <w:p w14:paraId="295EEF83" w14:textId="77777777" w:rsidR="00DB35AD" w:rsidRPr="00922C3F" w:rsidRDefault="00DB35AD" w:rsidP="003B5F86">
      <w:pPr>
        <w:pStyle w:val="HTMLPreformatted"/>
        <w:ind w:left="720" w:hanging="720"/>
        <w:rPr>
          <w:rFonts w:ascii="Times New Roman" w:hAnsi="Times New Roman" w:cs="Times New Roman"/>
          <w:color w:val="auto"/>
          <w:sz w:val="22"/>
          <w:szCs w:val="22"/>
        </w:rPr>
      </w:pPr>
      <w:r w:rsidRPr="006F4AD1">
        <w:rPr>
          <w:rFonts w:ascii="Times New Roman" w:hAnsi="Times New Roman" w:cs="Times New Roman"/>
          <w:color w:val="auto"/>
          <w:sz w:val="22"/>
          <w:szCs w:val="22"/>
        </w:rPr>
        <w:t xml:space="preserve">Scheitle, Christopher P.  </w:t>
      </w:r>
      <w:r w:rsidR="00922C3F" w:rsidRPr="006F4AD1">
        <w:rPr>
          <w:rFonts w:ascii="Times New Roman" w:hAnsi="Times New Roman" w:cs="Times New Roman"/>
          <w:color w:val="auto"/>
          <w:sz w:val="22"/>
          <w:szCs w:val="22"/>
        </w:rPr>
        <w:t>2011</w:t>
      </w:r>
      <w:r>
        <w:rPr>
          <w:rFonts w:ascii="Times New Roman" w:hAnsi="Times New Roman" w:cs="Times New Roman"/>
          <w:color w:val="auto"/>
          <w:sz w:val="22"/>
          <w:szCs w:val="22"/>
        </w:rPr>
        <w:t xml:space="preserve">. </w:t>
      </w:r>
      <w:r w:rsidRPr="003702BE">
        <w:rPr>
          <w:rFonts w:ascii="Times New Roman" w:hAnsi="Times New Roman" w:cs="Times New Roman"/>
          <w:color w:val="auto"/>
          <w:sz w:val="22"/>
          <w:szCs w:val="22"/>
        </w:rPr>
        <w:t>“Religious and Spiritual Change in College: Assessing the Effect of a S</w:t>
      </w:r>
      <w:r>
        <w:rPr>
          <w:rFonts w:ascii="Times New Roman" w:hAnsi="Times New Roman" w:cs="Times New Roman"/>
          <w:color w:val="auto"/>
          <w:sz w:val="22"/>
          <w:szCs w:val="22"/>
        </w:rPr>
        <w:t xml:space="preserve">cience Education.”  </w:t>
      </w:r>
      <w:r w:rsidRPr="003702BE">
        <w:rPr>
          <w:rFonts w:ascii="Times New Roman" w:hAnsi="Times New Roman" w:cs="Times New Roman"/>
          <w:i/>
          <w:color w:val="auto"/>
          <w:sz w:val="22"/>
          <w:szCs w:val="22"/>
        </w:rPr>
        <w:t xml:space="preserve">Sociology of </w:t>
      </w:r>
      <w:r>
        <w:rPr>
          <w:rFonts w:ascii="Times New Roman" w:hAnsi="Times New Roman" w:cs="Times New Roman"/>
          <w:i/>
          <w:color w:val="auto"/>
          <w:sz w:val="22"/>
          <w:szCs w:val="22"/>
        </w:rPr>
        <w:t>Education</w:t>
      </w:r>
      <w:r w:rsidRPr="003702BE">
        <w:rPr>
          <w:rFonts w:ascii="Times New Roman" w:hAnsi="Times New Roman" w:cs="Times New Roman"/>
          <w:i/>
          <w:color w:val="auto"/>
          <w:sz w:val="22"/>
          <w:szCs w:val="22"/>
        </w:rPr>
        <w:t xml:space="preserve"> </w:t>
      </w:r>
      <w:r w:rsidR="00922C3F">
        <w:rPr>
          <w:rFonts w:ascii="Times New Roman" w:hAnsi="Times New Roman" w:cs="Times New Roman"/>
          <w:color w:val="auto"/>
          <w:sz w:val="22"/>
          <w:szCs w:val="22"/>
        </w:rPr>
        <w:t>84: 122-136.</w:t>
      </w:r>
    </w:p>
    <w:p w14:paraId="3A174417" w14:textId="77777777" w:rsidR="00DB35AD" w:rsidRDefault="00DB35AD" w:rsidP="00637E4B">
      <w:pPr>
        <w:tabs>
          <w:tab w:val="left" w:pos="720"/>
        </w:tabs>
        <w:ind w:left="720" w:hanging="720"/>
        <w:rPr>
          <w:sz w:val="22"/>
          <w:szCs w:val="22"/>
        </w:rPr>
      </w:pPr>
    </w:p>
    <w:p w14:paraId="299BF57B" w14:textId="77777777" w:rsidR="00637E4B" w:rsidRPr="003325CE" w:rsidRDefault="00637E4B" w:rsidP="00637E4B">
      <w:pPr>
        <w:tabs>
          <w:tab w:val="left" w:pos="720"/>
        </w:tabs>
        <w:ind w:left="720" w:hanging="720"/>
        <w:rPr>
          <w:sz w:val="22"/>
          <w:szCs w:val="22"/>
        </w:rPr>
      </w:pPr>
      <w:r>
        <w:rPr>
          <w:sz w:val="22"/>
          <w:szCs w:val="22"/>
        </w:rPr>
        <w:t xml:space="preserve">Scheitle, Christopher P. and Bryanna B. Hahn.  </w:t>
      </w:r>
      <w:r w:rsidR="003325CE">
        <w:rPr>
          <w:sz w:val="22"/>
          <w:szCs w:val="22"/>
        </w:rPr>
        <w:t>2011</w:t>
      </w:r>
      <w:r>
        <w:rPr>
          <w:sz w:val="22"/>
          <w:szCs w:val="22"/>
        </w:rPr>
        <w:t xml:space="preserve">. </w:t>
      </w:r>
      <w:r w:rsidRPr="00DF623B">
        <w:rPr>
          <w:sz w:val="22"/>
          <w:szCs w:val="22"/>
        </w:rPr>
        <w:t xml:space="preserve">“From Pews to Policy: Specifying Religion’s Influence on States’ Treatment of Sexual Orientation.”  </w:t>
      </w:r>
      <w:r w:rsidRPr="00DF623B">
        <w:rPr>
          <w:i/>
          <w:sz w:val="22"/>
          <w:szCs w:val="22"/>
        </w:rPr>
        <w:t>Social Forces</w:t>
      </w:r>
      <w:r w:rsidR="003325CE">
        <w:rPr>
          <w:sz w:val="22"/>
          <w:szCs w:val="22"/>
        </w:rPr>
        <w:t xml:space="preserve"> 89:913-934.</w:t>
      </w:r>
    </w:p>
    <w:p w14:paraId="5F254254" w14:textId="77777777" w:rsidR="00637E4B" w:rsidRDefault="00637E4B" w:rsidP="0098637C">
      <w:pPr>
        <w:tabs>
          <w:tab w:val="left" w:pos="720"/>
        </w:tabs>
        <w:ind w:left="720" w:hanging="720"/>
        <w:rPr>
          <w:sz w:val="22"/>
          <w:szCs w:val="22"/>
        </w:rPr>
      </w:pPr>
    </w:p>
    <w:p w14:paraId="336E77C5" w14:textId="77777777" w:rsidR="00060CEC" w:rsidRPr="005D5672" w:rsidRDefault="00060CEC" w:rsidP="00060CEC">
      <w:pPr>
        <w:ind w:left="720" w:hanging="720"/>
        <w:rPr>
          <w:sz w:val="22"/>
          <w:szCs w:val="22"/>
        </w:rPr>
      </w:pPr>
      <w:r w:rsidRPr="005D5672">
        <w:rPr>
          <w:sz w:val="22"/>
          <w:szCs w:val="22"/>
        </w:rPr>
        <w:t xml:space="preserve">Scheitle, Christopher P.  </w:t>
      </w:r>
      <w:r>
        <w:rPr>
          <w:sz w:val="22"/>
          <w:szCs w:val="22"/>
        </w:rPr>
        <w:t>2011</w:t>
      </w:r>
      <w:r w:rsidRPr="005D5672">
        <w:rPr>
          <w:sz w:val="22"/>
          <w:szCs w:val="22"/>
        </w:rPr>
        <w:t>. "</w:t>
      </w:r>
      <w:r>
        <w:rPr>
          <w:sz w:val="22"/>
          <w:szCs w:val="22"/>
        </w:rPr>
        <w:t xml:space="preserve">U.S. </w:t>
      </w:r>
      <w:r w:rsidRPr="005D5672">
        <w:rPr>
          <w:sz w:val="22"/>
          <w:szCs w:val="22"/>
        </w:rPr>
        <w:t>College Students' Perception of Religion and Science: Conflict, Collaboration or Independence?</w:t>
      </w:r>
      <w:r>
        <w:rPr>
          <w:sz w:val="22"/>
          <w:szCs w:val="22"/>
        </w:rPr>
        <w:t xml:space="preserve"> A Research Note</w:t>
      </w:r>
      <w:r w:rsidRPr="005D5672">
        <w:rPr>
          <w:sz w:val="22"/>
          <w:szCs w:val="22"/>
        </w:rPr>
        <w:t xml:space="preserve">" </w:t>
      </w:r>
      <w:r w:rsidRPr="005D5672">
        <w:rPr>
          <w:i/>
          <w:sz w:val="22"/>
          <w:szCs w:val="22"/>
        </w:rPr>
        <w:t>Journal for the Scientific Study of Religion</w:t>
      </w:r>
      <w:r w:rsidR="00D4273D">
        <w:rPr>
          <w:sz w:val="22"/>
          <w:szCs w:val="22"/>
        </w:rPr>
        <w:t xml:space="preserve"> </w:t>
      </w:r>
      <w:r>
        <w:rPr>
          <w:sz w:val="22"/>
          <w:szCs w:val="22"/>
        </w:rPr>
        <w:t>50: 175-186.</w:t>
      </w:r>
    </w:p>
    <w:p w14:paraId="2FF57F95" w14:textId="77777777" w:rsidR="00060CEC" w:rsidRDefault="00060CEC" w:rsidP="0098637C">
      <w:pPr>
        <w:tabs>
          <w:tab w:val="left" w:pos="720"/>
        </w:tabs>
        <w:ind w:left="720" w:hanging="720"/>
        <w:rPr>
          <w:sz w:val="22"/>
          <w:szCs w:val="22"/>
        </w:rPr>
      </w:pPr>
    </w:p>
    <w:p w14:paraId="782C47C0" w14:textId="77777777" w:rsidR="00BF6B59" w:rsidRPr="00553AB4" w:rsidRDefault="00BF6B59" w:rsidP="00BF6B59">
      <w:pPr>
        <w:tabs>
          <w:tab w:val="left" w:pos="720"/>
        </w:tabs>
        <w:ind w:left="720" w:hanging="720"/>
        <w:rPr>
          <w:sz w:val="22"/>
          <w:szCs w:val="22"/>
        </w:rPr>
      </w:pPr>
      <w:r w:rsidRPr="00DF623B">
        <w:rPr>
          <w:sz w:val="22"/>
          <w:szCs w:val="22"/>
        </w:rPr>
        <w:t>Scheitle, C</w:t>
      </w:r>
      <w:r>
        <w:rPr>
          <w:sz w:val="22"/>
          <w:szCs w:val="22"/>
        </w:rPr>
        <w:t xml:space="preserve">hristopher P. </w:t>
      </w:r>
      <w:r w:rsidR="00553AB4">
        <w:rPr>
          <w:sz w:val="22"/>
          <w:szCs w:val="22"/>
        </w:rPr>
        <w:t>2011</w:t>
      </w:r>
      <w:r>
        <w:rPr>
          <w:sz w:val="22"/>
          <w:szCs w:val="22"/>
        </w:rPr>
        <w:t>. “Google Insights for Search: A Note Evaluating the Use of Search Engine Data in Social Research</w:t>
      </w:r>
      <w:r w:rsidRPr="00DF623B">
        <w:rPr>
          <w:sz w:val="22"/>
          <w:szCs w:val="22"/>
        </w:rPr>
        <w:t xml:space="preserve">.”  </w:t>
      </w:r>
      <w:r>
        <w:rPr>
          <w:i/>
          <w:sz w:val="22"/>
          <w:szCs w:val="22"/>
        </w:rPr>
        <w:t>Social Science Quarterly</w:t>
      </w:r>
      <w:r w:rsidR="00553AB4">
        <w:rPr>
          <w:i/>
          <w:sz w:val="22"/>
          <w:szCs w:val="22"/>
        </w:rPr>
        <w:t xml:space="preserve"> </w:t>
      </w:r>
      <w:r w:rsidR="00553AB4">
        <w:rPr>
          <w:sz w:val="22"/>
          <w:szCs w:val="22"/>
        </w:rPr>
        <w:t>92: 285-295.</w:t>
      </w:r>
    </w:p>
    <w:p w14:paraId="55C97BAC" w14:textId="77777777" w:rsidR="00BF6B59" w:rsidRDefault="00BF6B59" w:rsidP="0098637C">
      <w:pPr>
        <w:tabs>
          <w:tab w:val="left" w:pos="720"/>
        </w:tabs>
        <w:ind w:left="720" w:hanging="720"/>
        <w:rPr>
          <w:sz w:val="22"/>
          <w:szCs w:val="22"/>
        </w:rPr>
      </w:pPr>
    </w:p>
    <w:p w14:paraId="2D9A571E" w14:textId="77777777" w:rsidR="006416B8" w:rsidRPr="002F71A8" w:rsidRDefault="006416B8" w:rsidP="006416B8">
      <w:pPr>
        <w:ind w:left="720" w:hanging="720"/>
        <w:rPr>
          <w:b/>
          <w:sz w:val="22"/>
          <w:szCs w:val="22"/>
        </w:rPr>
      </w:pPr>
      <w:r w:rsidRPr="00FF19B9">
        <w:rPr>
          <w:sz w:val="22"/>
          <w:szCs w:val="22"/>
        </w:rPr>
        <w:t xml:space="preserve">Scheitle, Christopher P. and Amy Adamczyk. </w:t>
      </w:r>
      <w:r w:rsidR="00833364">
        <w:rPr>
          <w:sz w:val="22"/>
          <w:szCs w:val="22"/>
        </w:rPr>
        <w:t>2010</w:t>
      </w:r>
      <w:r>
        <w:rPr>
          <w:sz w:val="22"/>
          <w:szCs w:val="22"/>
        </w:rPr>
        <w:t xml:space="preserve">. </w:t>
      </w:r>
      <w:r w:rsidRPr="00FF19B9">
        <w:rPr>
          <w:sz w:val="22"/>
          <w:szCs w:val="22"/>
        </w:rPr>
        <w:t xml:space="preserve">“High-Cost Religion, Religious Switching and Health.”  </w:t>
      </w:r>
      <w:r w:rsidRPr="00FF19B9">
        <w:rPr>
          <w:i/>
          <w:sz w:val="22"/>
          <w:szCs w:val="22"/>
        </w:rPr>
        <w:t>Journal of Health and Social Behavior</w:t>
      </w:r>
      <w:r w:rsidR="002F71A8">
        <w:rPr>
          <w:i/>
          <w:sz w:val="22"/>
          <w:szCs w:val="22"/>
        </w:rPr>
        <w:t xml:space="preserve"> </w:t>
      </w:r>
      <w:r w:rsidR="002F71A8">
        <w:rPr>
          <w:sz w:val="22"/>
          <w:szCs w:val="22"/>
        </w:rPr>
        <w:t>51:325-342.</w:t>
      </w:r>
    </w:p>
    <w:p w14:paraId="150CE761" w14:textId="77777777" w:rsidR="006416B8" w:rsidRDefault="006416B8" w:rsidP="00397CCC">
      <w:pPr>
        <w:tabs>
          <w:tab w:val="left" w:pos="720"/>
        </w:tabs>
        <w:ind w:left="720" w:hanging="720"/>
        <w:rPr>
          <w:sz w:val="22"/>
          <w:szCs w:val="22"/>
        </w:rPr>
      </w:pPr>
    </w:p>
    <w:p w14:paraId="2B1520AC" w14:textId="77777777" w:rsidR="00397CCC" w:rsidRDefault="00397CCC" w:rsidP="00397CCC">
      <w:pPr>
        <w:tabs>
          <w:tab w:val="left" w:pos="720"/>
        </w:tabs>
        <w:ind w:left="720" w:hanging="720"/>
        <w:rPr>
          <w:sz w:val="22"/>
          <w:szCs w:val="22"/>
        </w:rPr>
      </w:pPr>
      <w:r>
        <w:rPr>
          <w:sz w:val="22"/>
          <w:szCs w:val="22"/>
        </w:rPr>
        <w:t xml:space="preserve">Scheitle, Christopher P., Stephen M. Merino and Andrew Moore. </w:t>
      </w:r>
      <w:r w:rsidR="00833364">
        <w:rPr>
          <w:sz w:val="22"/>
          <w:szCs w:val="22"/>
        </w:rPr>
        <w:t>2010</w:t>
      </w:r>
      <w:r>
        <w:rPr>
          <w:sz w:val="22"/>
          <w:szCs w:val="22"/>
        </w:rPr>
        <w:t xml:space="preserve">. “On the Varying Meaning of ‘Open and Affirming.’”  </w:t>
      </w:r>
      <w:r>
        <w:rPr>
          <w:i/>
          <w:sz w:val="22"/>
          <w:szCs w:val="22"/>
        </w:rPr>
        <w:t>The Journal of Homosexuality</w:t>
      </w:r>
      <w:r>
        <w:rPr>
          <w:sz w:val="22"/>
          <w:szCs w:val="22"/>
        </w:rPr>
        <w:t xml:space="preserve"> </w:t>
      </w:r>
      <w:r w:rsidR="009B77CC">
        <w:rPr>
          <w:sz w:val="22"/>
          <w:szCs w:val="22"/>
        </w:rPr>
        <w:t>57: 1-14.</w:t>
      </w:r>
    </w:p>
    <w:p w14:paraId="6493354F" w14:textId="77777777" w:rsidR="007628AD" w:rsidRDefault="007628AD" w:rsidP="00DE7EA6">
      <w:pPr>
        <w:tabs>
          <w:tab w:val="left" w:pos="720"/>
        </w:tabs>
        <w:ind w:left="720" w:hanging="720"/>
        <w:rPr>
          <w:sz w:val="22"/>
          <w:szCs w:val="22"/>
        </w:rPr>
      </w:pPr>
    </w:p>
    <w:p w14:paraId="7E70F4D5" w14:textId="77777777" w:rsidR="0014428C" w:rsidRPr="0014428C" w:rsidRDefault="0014428C" w:rsidP="0014428C">
      <w:pPr>
        <w:tabs>
          <w:tab w:val="left" w:pos="720"/>
        </w:tabs>
        <w:ind w:left="720" w:hanging="720"/>
        <w:rPr>
          <w:sz w:val="22"/>
          <w:szCs w:val="22"/>
        </w:rPr>
      </w:pPr>
      <w:r>
        <w:rPr>
          <w:sz w:val="22"/>
          <w:szCs w:val="22"/>
        </w:rPr>
        <w:t xml:space="preserve">Scheitle, Christopher P. and Kevin D. Dougherty.  2010. “Race, Diversity, and Membership Duration.”  </w:t>
      </w:r>
      <w:r>
        <w:rPr>
          <w:i/>
          <w:sz w:val="22"/>
          <w:szCs w:val="22"/>
        </w:rPr>
        <w:t xml:space="preserve">Sociological Inquiry </w:t>
      </w:r>
      <w:r>
        <w:rPr>
          <w:sz w:val="22"/>
          <w:szCs w:val="22"/>
        </w:rPr>
        <w:t>80: 405-423.</w:t>
      </w:r>
    </w:p>
    <w:p w14:paraId="4E6D871D" w14:textId="77777777" w:rsidR="0014428C" w:rsidRDefault="0014428C" w:rsidP="00DE7EA6">
      <w:pPr>
        <w:tabs>
          <w:tab w:val="left" w:pos="720"/>
        </w:tabs>
        <w:ind w:left="720" w:hanging="720"/>
        <w:rPr>
          <w:sz w:val="22"/>
          <w:szCs w:val="22"/>
        </w:rPr>
      </w:pPr>
    </w:p>
    <w:p w14:paraId="5AE54790" w14:textId="77777777" w:rsidR="00DE7EA6" w:rsidRPr="007612AE" w:rsidRDefault="00DE7EA6" w:rsidP="00DE7EA6">
      <w:pPr>
        <w:tabs>
          <w:tab w:val="left" w:pos="720"/>
        </w:tabs>
        <w:ind w:left="720" w:hanging="720"/>
        <w:rPr>
          <w:sz w:val="22"/>
          <w:szCs w:val="22"/>
        </w:rPr>
      </w:pPr>
      <w:r w:rsidRPr="00612F9E">
        <w:rPr>
          <w:sz w:val="22"/>
          <w:szCs w:val="22"/>
        </w:rPr>
        <w:t xml:space="preserve">Scheitle, Christopher P. </w:t>
      </w:r>
      <w:r w:rsidR="007612AE">
        <w:rPr>
          <w:sz w:val="22"/>
          <w:szCs w:val="22"/>
        </w:rPr>
        <w:t>2009</w:t>
      </w:r>
      <w:r>
        <w:rPr>
          <w:sz w:val="22"/>
          <w:szCs w:val="22"/>
        </w:rPr>
        <w:t xml:space="preserve">. </w:t>
      </w:r>
      <w:r w:rsidRPr="00612F9E">
        <w:rPr>
          <w:sz w:val="22"/>
          <w:szCs w:val="22"/>
        </w:rPr>
        <w:t>“Leadership Compensa</w:t>
      </w:r>
      <w:r>
        <w:rPr>
          <w:sz w:val="22"/>
          <w:szCs w:val="22"/>
        </w:rPr>
        <w:t xml:space="preserve">tion in Christian Nonprofits.”  </w:t>
      </w:r>
      <w:r w:rsidRPr="00612F9E">
        <w:rPr>
          <w:i/>
          <w:sz w:val="22"/>
          <w:szCs w:val="22"/>
        </w:rPr>
        <w:t>Sociology of Religion</w:t>
      </w:r>
      <w:r w:rsidR="007612AE">
        <w:rPr>
          <w:i/>
          <w:sz w:val="22"/>
          <w:szCs w:val="22"/>
        </w:rPr>
        <w:t xml:space="preserve"> </w:t>
      </w:r>
      <w:r w:rsidR="007612AE">
        <w:rPr>
          <w:sz w:val="22"/>
          <w:szCs w:val="22"/>
        </w:rPr>
        <w:t>70: 384-408.</w:t>
      </w:r>
    </w:p>
    <w:p w14:paraId="28F74BF6" w14:textId="77777777" w:rsidR="00505F95" w:rsidRDefault="00505F95" w:rsidP="00DE7EA6">
      <w:pPr>
        <w:tabs>
          <w:tab w:val="left" w:pos="720"/>
        </w:tabs>
        <w:ind w:left="720" w:hanging="720"/>
        <w:rPr>
          <w:i/>
          <w:sz w:val="22"/>
          <w:szCs w:val="22"/>
        </w:rPr>
      </w:pPr>
    </w:p>
    <w:p w14:paraId="3229DE61" w14:textId="77777777" w:rsidR="00DE7EA6" w:rsidRDefault="000A0107" w:rsidP="00505F95">
      <w:pPr>
        <w:ind w:left="720"/>
        <w:rPr>
          <w:sz w:val="22"/>
          <w:szCs w:val="22"/>
        </w:rPr>
      </w:pPr>
      <w:r>
        <w:rPr>
          <w:sz w:val="22"/>
          <w:szCs w:val="22"/>
        </w:rPr>
        <w:t>~</w:t>
      </w:r>
      <w:r w:rsidR="00505F95">
        <w:rPr>
          <w:sz w:val="22"/>
          <w:szCs w:val="22"/>
        </w:rPr>
        <w:t>Winner of the 2007 Association for the Sociology of Religion’s Robe</w:t>
      </w:r>
      <w:r>
        <w:rPr>
          <w:sz w:val="22"/>
          <w:szCs w:val="22"/>
        </w:rPr>
        <w:t>rt McNamara Student Paper Award</w:t>
      </w:r>
      <w:r w:rsidR="00505F95">
        <w:rPr>
          <w:sz w:val="22"/>
          <w:szCs w:val="22"/>
        </w:rPr>
        <w:t xml:space="preserve"> </w:t>
      </w:r>
    </w:p>
    <w:p w14:paraId="0B450A0E" w14:textId="77777777" w:rsidR="00505F95" w:rsidRDefault="00505F95" w:rsidP="008B43A4">
      <w:pPr>
        <w:ind w:left="720" w:hanging="720"/>
        <w:rPr>
          <w:sz w:val="22"/>
          <w:szCs w:val="22"/>
        </w:rPr>
      </w:pPr>
    </w:p>
    <w:p w14:paraId="729F7441" w14:textId="77777777" w:rsidR="00DE7EA6" w:rsidRPr="007612AE" w:rsidRDefault="00DE7EA6" w:rsidP="008B43A4">
      <w:pPr>
        <w:ind w:left="720" w:hanging="720"/>
        <w:rPr>
          <w:sz w:val="22"/>
          <w:szCs w:val="22"/>
        </w:rPr>
      </w:pPr>
      <w:r>
        <w:rPr>
          <w:sz w:val="22"/>
          <w:szCs w:val="22"/>
        </w:rPr>
        <w:t>Sc</w:t>
      </w:r>
      <w:r w:rsidR="00FE2320">
        <w:rPr>
          <w:sz w:val="22"/>
          <w:szCs w:val="22"/>
        </w:rPr>
        <w:t xml:space="preserve">heitle, Christopher P. </w:t>
      </w:r>
      <w:r w:rsidR="007612AE">
        <w:rPr>
          <w:sz w:val="22"/>
          <w:szCs w:val="22"/>
        </w:rPr>
        <w:t>2009</w:t>
      </w:r>
      <w:r>
        <w:rPr>
          <w:sz w:val="22"/>
          <w:szCs w:val="22"/>
        </w:rPr>
        <w:t xml:space="preserve">. “Identity and Government Funding in Christian Nonprofits.”  </w:t>
      </w:r>
      <w:r>
        <w:rPr>
          <w:i/>
          <w:sz w:val="22"/>
          <w:szCs w:val="22"/>
        </w:rPr>
        <w:t>Social Science Quarterly</w:t>
      </w:r>
      <w:r w:rsidR="007612AE">
        <w:rPr>
          <w:i/>
          <w:sz w:val="22"/>
          <w:szCs w:val="22"/>
        </w:rPr>
        <w:t xml:space="preserve"> </w:t>
      </w:r>
      <w:r w:rsidR="007612AE">
        <w:rPr>
          <w:sz w:val="22"/>
          <w:szCs w:val="22"/>
        </w:rPr>
        <w:t>90: 816-833.</w:t>
      </w:r>
    </w:p>
    <w:p w14:paraId="6A3BD227" w14:textId="77777777" w:rsidR="00397CCC" w:rsidRDefault="00397CCC" w:rsidP="00397CCC">
      <w:pPr>
        <w:tabs>
          <w:tab w:val="left" w:pos="720"/>
        </w:tabs>
        <w:ind w:left="720" w:hanging="720"/>
        <w:rPr>
          <w:sz w:val="22"/>
          <w:szCs w:val="22"/>
        </w:rPr>
      </w:pPr>
    </w:p>
    <w:p w14:paraId="13FA1BC8" w14:textId="77777777" w:rsidR="00397CCC" w:rsidRPr="007628AD" w:rsidRDefault="00397CCC" w:rsidP="00397CCC">
      <w:pPr>
        <w:tabs>
          <w:tab w:val="left" w:pos="720"/>
        </w:tabs>
        <w:ind w:left="720" w:hanging="720"/>
        <w:rPr>
          <w:sz w:val="22"/>
          <w:szCs w:val="22"/>
        </w:rPr>
      </w:pPr>
      <w:r>
        <w:rPr>
          <w:sz w:val="22"/>
          <w:szCs w:val="22"/>
        </w:rPr>
        <w:t xml:space="preserve">Scheitle, Christopher P. and Roger Finke. 2009. “Pluralism as Outcome: The Ecology of Religious Resources, Suppliers and </w:t>
      </w:r>
      <w:r w:rsidR="00727107">
        <w:rPr>
          <w:sz w:val="22"/>
          <w:szCs w:val="22"/>
        </w:rPr>
        <w:t>Consumers</w:t>
      </w:r>
      <w:r>
        <w:rPr>
          <w:sz w:val="22"/>
          <w:szCs w:val="22"/>
        </w:rPr>
        <w:t xml:space="preserve">.”  </w:t>
      </w:r>
      <w:r>
        <w:rPr>
          <w:i/>
          <w:sz w:val="22"/>
          <w:szCs w:val="22"/>
        </w:rPr>
        <w:t>Interdisciplinary Journal of Research on Religion</w:t>
      </w:r>
      <w:r>
        <w:rPr>
          <w:sz w:val="22"/>
          <w:szCs w:val="22"/>
        </w:rPr>
        <w:t xml:space="preserve"> 5 (Article 7): www.religjournal.com</w:t>
      </w:r>
    </w:p>
    <w:p w14:paraId="7D087390" w14:textId="77777777" w:rsidR="00DE7EA6" w:rsidRDefault="00DE7EA6" w:rsidP="008B43A4">
      <w:pPr>
        <w:ind w:left="720" w:hanging="720"/>
        <w:rPr>
          <w:sz w:val="22"/>
          <w:szCs w:val="22"/>
        </w:rPr>
      </w:pPr>
    </w:p>
    <w:p w14:paraId="48464616" w14:textId="77777777" w:rsidR="008B43A4" w:rsidRPr="00DE7EA6" w:rsidRDefault="008B43A4" w:rsidP="008B43A4">
      <w:pPr>
        <w:ind w:left="720" w:hanging="720"/>
        <w:rPr>
          <w:sz w:val="22"/>
          <w:szCs w:val="22"/>
        </w:rPr>
      </w:pPr>
      <w:r>
        <w:rPr>
          <w:sz w:val="22"/>
          <w:szCs w:val="22"/>
        </w:rPr>
        <w:t>Scheitle, Christophe</w:t>
      </w:r>
      <w:r w:rsidR="00463894">
        <w:rPr>
          <w:sz w:val="22"/>
          <w:szCs w:val="22"/>
        </w:rPr>
        <w:t>r P</w:t>
      </w:r>
      <w:r w:rsidR="00DE7EA6">
        <w:rPr>
          <w:sz w:val="22"/>
          <w:szCs w:val="22"/>
        </w:rPr>
        <w:t>. and Amy Adamczyk. 2009</w:t>
      </w:r>
      <w:r>
        <w:rPr>
          <w:sz w:val="22"/>
          <w:szCs w:val="22"/>
        </w:rPr>
        <w:t xml:space="preserve">. “It Takes Two: The Interplay of Individual and Group Theology on Embeddedness.”  </w:t>
      </w:r>
      <w:r>
        <w:rPr>
          <w:i/>
          <w:sz w:val="22"/>
          <w:szCs w:val="22"/>
        </w:rPr>
        <w:t>Journal for the Scientific Study of Religion</w:t>
      </w:r>
      <w:r w:rsidR="00DE7EA6">
        <w:rPr>
          <w:sz w:val="22"/>
          <w:szCs w:val="22"/>
        </w:rPr>
        <w:t xml:space="preserve"> 48: 16-29.</w:t>
      </w:r>
    </w:p>
    <w:p w14:paraId="4AFB8DB0" w14:textId="77777777" w:rsidR="008B43A4" w:rsidRDefault="008B43A4" w:rsidP="008367A5">
      <w:pPr>
        <w:ind w:left="720" w:hanging="720"/>
        <w:rPr>
          <w:sz w:val="22"/>
          <w:szCs w:val="22"/>
        </w:rPr>
      </w:pPr>
    </w:p>
    <w:p w14:paraId="2F776EA8" w14:textId="77777777" w:rsidR="008367A5" w:rsidRPr="008367A5" w:rsidRDefault="008367A5" w:rsidP="008367A5">
      <w:pPr>
        <w:ind w:left="720" w:hanging="720"/>
        <w:rPr>
          <w:sz w:val="22"/>
          <w:szCs w:val="22"/>
        </w:rPr>
      </w:pPr>
      <w:r w:rsidRPr="00F0158D">
        <w:rPr>
          <w:sz w:val="22"/>
          <w:szCs w:val="22"/>
        </w:rPr>
        <w:t xml:space="preserve">Scheitle, Christopher P. and Roger Finke. </w:t>
      </w:r>
      <w:r w:rsidR="00B730D8">
        <w:rPr>
          <w:sz w:val="22"/>
          <w:szCs w:val="22"/>
        </w:rPr>
        <w:t>2008</w:t>
      </w:r>
      <w:r>
        <w:rPr>
          <w:sz w:val="22"/>
          <w:szCs w:val="22"/>
        </w:rPr>
        <w:t>. “Maxi</w:t>
      </w:r>
      <w:r w:rsidRPr="00F0158D">
        <w:rPr>
          <w:sz w:val="22"/>
          <w:szCs w:val="22"/>
        </w:rPr>
        <w:t xml:space="preserve">mizing </w:t>
      </w:r>
      <w:r w:rsidR="00CA4070">
        <w:rPr>
          <w:sz w:val="22"/>
          <w:szCs w:val="22"/>
        </w:rPr>
        <w:t>Congregational</w:t>
      </w:r>
      <w:r w:rsidRPr="00F0158D">
        <w:rPr>
          <w:sz w:val="22"/>
          <w:szCs w:val="22"/>
        </w:rPr>
        <w:t xml:space="preserve"> Resources: Selection versus Production.”  </w:t>
      </w:r>
      <w:r w:rsidRPr="00F0158D">
        <w:rPr>
          <w:i/>
          <w:sz w:val="22"/>
          <w:szCs w:val="22"/>
        </w:rPr>
        <w:t>Social Science Research</w:t>
      </w:r>
      <w:r>
        <w:rPr>
          <w:sz w:val="22"/>
          <w:szCs w:val="22"/>
        </w:rPr>
        <w:t xml:space="preserve"> </w:t>
      </w:r>
      <w:r w:rsidR="00B730D8">
        <w:rPr>
          <w:sz w:val="22"/>
          <w:szCs w:val="22"/>
        </w:rPr>
        <w:t>37: 815-827.</w:t>
      </w:r>
    </w:p>
    <w:p w14:paraId="13DCF515" w14:textId="77777777" w:rsidR="008367A5" w:rsidRDefault="008367A5" w:rsidP="00E77362">
      <w:pPr>
        <w:ind w:left="720" w:hanging="720"/>
        <w:rPr>
          <w:sz w:val="22"/>
          <w:szCs w:val="22"/>
        </w:rPr>
      </w:pPr>
    </w:p>
    <w:p w14:paraId="1EB2D623" w14:textId="77777777" w:rsidR="006035B6" w:rsidRPr="006035B6" w:rsidRDefault="006035B6" w:rsidP="00E77362">
      <w:pPr>
        <w:ind w:left="720" w:hanging="720"/>
        <w:rPr>
          <w:sz w:val="22"/>
          <w:szCs w:val="22"/>
        </w:rPr>
      </w:pPr>
      <w:r>
        <w:rPr>
          <w:sz w:val="22"/>
          <w:szCs w:val="22"/>
        </w:rPr>
        <w:t>Scheitle, Ch</w:t>
      </w:r>
      <w:r w:rsidR="008B76C9">
        <w:rPr>
          <w:sz w:val="22"/>
          <w:szCs w:val="22"/>
        </w:rPr>
        <w:t>ristopher P. and Kevin D. Dougherty</w:t>
      </w:r>
      <w:r w:rsidR="00A13F71">
        <w:rPr>
          <w:sz w:val="22"/>
          <w:szCs w:val="22"/>
        </w:rPr>
        <w:t>.</w:t>
      </w:r>
      <w:r w:rsidR="008367A5">
        <w:rPr>
          <w:sz w:val="22"/>
          <w:szCs w:val="22"/>
        </w:rPr>
        <w:t xml:space="preserve"> 2008</w:t>
      </w:r>
      <w:r>
        <w:rPr>
          <w:sz w:val="22"/>
          <w:szCs w:val="22"/>
        </w:rPr>
        <w:t>. “</w:t>
      </w:r>
      <w:r w:rsidR="008367A5">
        <w:rPr>
          <w:sz w:val="22"/>
          <w:szCs w:val="22"/>
        </w:rPr>
        <w:t xml:space="preserve">The </w:t>
      </w:r>
      <w:r>
        <w:rPr>
          <w:sz w:val="22"/>
          <w:szCs w:val="22"/>
        </w:rPr>
        <w:t xml:space="preserve">Sociology of Religious Organizations.”  </w:t>
      </w:r>
      <w:r>
        <w:rPr>
          <w:i/>
          <w:sz w:val="22"/>
          <w:szCs w:val="22"/>
        </w:rPr>
        <w:t>Sociology Compass</w:t>
      </w:r>
      <w:r w:rsidR="008367A5">
        <w:rPr>
          <w:sz w:val="22"/>
          <w:szCs w:val="22"/>
        </w:rPr>
        <w:t xml:space="preserve"> 2: </w:t>
      </w:r>
      <w:r w:rsidR="00DF6BA2">
        <w:rPr>
          <w:sz w:val="22"/>
          <w:szCs w:val="22"/>
        </w:rPr>
        <w:t>981-999.</w:t>
      </w:r>
    </w:p>
    <w:p w14:paraId="4DCDB656" w14:textId="77777777" w:rsidR="00B07D8E" w:rsidRPr="00F0158D" w:rsidRDefault="00B07D8E" w:rsidP="00E77362">
      <w:pPr>
        <w:ind w:left="720" w:hanging="720"/>
        <w:rPr>
          <w:sz w:val="22"/>
          <w:szCs w:val="22"/>
        </w:rPr>
      </w:pPr>
    </w:p>
    <w:p w14:paraId="67D8CEDE" w14:textId="77777777" w:rsidR="00B07D8E" w:rsidRPr="00F0158D" w:rsidRDefault="00B07D8E" w:rsidP="00E77362">
      <w:pPr>
        <w:ind w:left="720" w:hanging="720"/>
        <w:rPr>
          <w:sz w:val="22"/>
          <w:szCs w:val="22"/>
        </w:rPr>
      </w:pPr>
      <w:r w:rsidRPr="00F0158D">
        <w:rPr>
          <w:sz w:val="22"/>
          <w:szCs w:val="22"/>
        </w:rPr>
        <w:t xml:space="preserve">Scheitle, Christopher P. and Kevin </w:t>
      </w:r>
      <w:r w:rsidR="008B76C9">
        <w:rPr>
          <w:sz w:val="22"/>
          <w:szCs w:val="22"/>
        </w:rPr>
        <w:t xml:space="preserve">D. </w:t>
      </w:r>
      <w:r w:rsidRPr="00F0158D">
        <w:rPr>
          <w:sz w:val="22"/>
          <w:szCs w:val="22"/>
        </w:rPr>
        <w:t>Dougherty</w:t>
      </w:r>
      <w:r w:rsidR="008B76C9">
        <w:rPr>
          <w:sz w:val="22"/>
          <w:szCs w:val="22"/>
        </w:rPr>
        <w:t>.</w:t>
      </w:r>
      <w:r w:rsidR="00A13F71">
        <w:rPr>
          <w:sz w:val="22"/>
          <w:szCs w:val="22"/>
        </w:rPr>
        <w:t xml:space="preserve"> </w:t>
      </w:r>
      <w:r w:rsidR="00114794">
        <w:rPr>
          <w:sz w:val="22"/>
          <w:szCs w:val="22"/>
        </w:rPr>
        <w:t xml:space="preserve">2008. </w:t>
      </w:r>
      <w:r w:rsidRPr="00F0158D">
        <w:rPr>
          <w:sz w:val="22"/>
          <w:szCs w:val="22"/>
        </w:rPr>
        <w:t xml:space="preserve">“Density and Growth in a Congregational Population: Reformed Churches in New York, 1628-2000.”  </w:t>
      </w:r>
      <w:r w:rsidRPr="00F0158D">
        <w:rPr>
          <w:i/>
          <w:sz w:val="22"/>
          <w:szCs w:val="22"/>
        </w:rPr>
        <w:t>Review of Religious Research</w:t>
      </w:r>
      <w:r w:rsidR="00114794">
        <w:rPr>
          <w:sz w:val="22"/>
          <w:szCs w:val="22"/>
        </w:rPr>
        <w:t xml:space="preserve"> 49: 233-250.</w:t>
      </w:r>
    </w:p>
    <w:p w14:paraId="0384FB63" w14:textId="77777777" w:rsidR="00B07D8E" w:rsidRPr="00F0158D" w:rsidRDefault="00B07D8E" w:rsidP="00E77362">
      <w:pPr>
        <w:ind w:left="720" w:hanging="720"/>
        <w:rPr>
          <w:sz w:val="22"/>
          <w:szCs w:val="22"/>
        </w:rPr>
      </w:pPr>
    </w:p>
    <w:p w14:paraId="1FACA530" w14:textId="77777777" w:rsidR="00B730D8" w:rsidRDefault="00DB589D" w:rsidP="00E77362">
      <w:pPr>
        <w:ind w:left="720" w:hanging="720"/>
        <w:rPr>
          <w:sz w:val="22"/>
          <w:szCs w:val="22"/>
        </w:rPr>
      </w:pPr>
      <w:r w:rsidRPr="00F0158D">
        <w:rPr>
          <w:sz w:val="22"/>
          <w:szCs w:val="22"/>
        </w:rPr>
        <w:t>Scheitle, Christopher P.  2007</w:t>
      </w:r>
      <w:r w:rsidR="00E77362" w:rsidRPr="00F0158D">
        <w:rPr>
          <w:sz w:val="22"/>
          <w:szCs w:val="22"/>
        </w:rPr>
        <w:t xml:space="preserve">.  “Organizational Niches and Religious Markets: Uniting Two Literatures.”  </w:t>
      </w:r>
      <w:r w:rsidR="00E77362" w:rsidRPr="00F0158D">
        <w:rPr>
          <w:i/>
          <w:sz w:val="22"/>
          <w:szCs w:val="22"/>
        </w:rPr>
        <w:t xml:space="preserve">Interdisciplinary </w:t>
      </w:r>
      <w:r w:rsidR="00906EB9">
        <w:rPr>
          <w:i/>
          <w:sz w:val="22"/>
          <w:szCs w:val="22"/>
        </w:rPr>
        <w:t>Journal of Research on Religion</w:t>
      </w:r>
      <w:r w:rsidRPr="00F0158D">
        <w:rPr>
          <w:i/>
          <w:sz w:val="22"/>
          <w:szCs w:val="22"/>
        </w:rPr>
        <w:t xml:space="preserve"> </w:t>
      </w:r>
      <w:r w:rsidR="00EC7C06">
        <w:rPr>
          <w:sz w:val="22"/>
          <w:szCs w:val="22"/>
        </w:rPr>
        <w:t>3</w:t>
      </w:r>
      <w:r w:rsidR="00397CCC">
        <w:rPr>
          <w:sz w:val="22"/>
          <w:szCs w:val="22"/>
        </w:rPr>
        <w:t xml:space="preserve"> (Article 2)</w:t>
      </w:r>
      <w:r w:rsidR="006D6806">
        <w:rPr>
          <w:sz w:val="22"/>
          <w:szCs w:val="22"/>
        </w:rPr>
        <w:t xml:space="preserve">: </w:t>
      </w:r>
      <w:hyperlink r:id="rId9" w:history="1">
        <w:r w:rsidR="006D6806" w:rsidRPr="001C5321">
          <w:rPr>
            <w:rStyle w:val="Hyperlink"/>
            <w:sz w:val="22"/>
            <w:szCs w:val="22"/>
          </w:rPr>
          <w:t>www.religjournal.com</w:t>
        </w:r>
      </w:hyperlink>
      <w:r w:rsidR="006D6806">
        <w:rPr>
          <w:sz w:val="22"/>
          <w:szCs w:val="22"/>
        </w:rPr>
        <w:t xml:space="preserve"> </w:t>
      </w:r>
    </w:p>
    <w:p w14:paraId="3D49D9F6" w14:textId="77777777" w:rsidR="00B730D8" w:rsidRDefault="00B730D8" w:rsidP="00E77362">
      <w:pPr>
        <w:ind w:left="720" w:hanging="720"/>
        <w:rPr>
          <w:sz w:val="22"/>
          <w:szCs w:val="22"/>
        </w:rPr>
      </w:pPr>
      <w:r>
        <w:rPr>
          <w:sz w:val="22"/>
          <w:szCs w:val="22"/>
        </w:rPr>
        <w:tab/>
      </w:r>
    </w:p>
    <w:p w14:paraId="553B7CB2" w14:textId="77777777" w:rsidR="00E77362" w:rsidRPr="00F0158D" w:rsidRDefault="00B730D8" w:rsidP="00E77362">
      <w:pPr>
        <w:ind w:left="720" w:hanging="720"/>
        <w:rPr>
          <w:sz w:val="22"/>
          <w:szCs w:val="22"/>
        </w:rPr>
      </w:pPr>
      <w:r>
        <w:rPr>
          <w:sz w:val="22"/>
          <w:szCs w:val="22"/>
        </w:rPr>
        <w:tab/>
      </w:r>
      <w:r w:rsidR="000A0107">
        <w:rPr>
          <w:sz w:val="22"/>
          <w:szCs w:val="22"/>
        </w:rPr>
        <w:t>~</w:t>
      </w:r>
      <w:r w:rsidR="00DB589D" w:rsidRPr="00F0158D">
        <w:rPr>
          <w:sz w:val="22"/>
          <w:szCs w:val="22"/>
        </w:rPr>
        <w:t>Winner</w:t>
      </w:r>
      <w:r w:rsidR="00505F95">
        <w:rPr>
          <w:sz w:val="22"/>
          <w:szCs w:val="22"/>
        </w:rPr>
        <w:t xml:space="preserve"> of the</w:t>
      </w:r>
      <w:r w:rsidR="00DB589D" w:rsidRPr="00F0158D">
        <w:rPr>
          <w:sz w:val="22"/>
          <w:szCs w:val="22"/>
        </w:rPr>
        <w:t xml:space="preserve"> 2007 A</w:t>
      </w:r>
      <w:r w:rsidR="00505F95">
        <w:rPr>
          <w:sz w:val="22"/>
          <w:szCs w:val="22"/>
        </w:rPr>
        <w:t xml:space="preserve">merican Sociological Association’s </w:t>
      </w:r>
      <w:r w:rsidR="00DB589D" w:rsidRPr="00F0158D">
        <w:rPr>
          <w:sz w:val="22"/>
          <w:szCs w:val="22"/>
        </w:rPr>
        <w:t xml:space="preserve">Section on Religion Student Paper </w:t>
      </w:r>
      <w:r w:rsidR="000A0107">
        <w:rPr>
          <w:sz w:val="22"/>
          <w:szCs w:val="22"/>
        </w:rPr>
        <w:t>Award</w:t>
      </w:r>
    </w:p>
    <w:p w14:paraId="662B99B2" w14:textId="77777777" w:rsidR="00E77362" w:rsidRPr="00F0158D" w:rsidRDefault="00E77362" w:rsidP="005B7999">
      <w:pPr>
        <w:pStyle w:val="Heading1"/>
        <w:spacing w:before="0" w:after="0" w:line="240" w:lineRule="auto"/>
        <w:ind w:left="720" w:hanging="720"/>
        <w:rPr>
          <w:b w:val="0"/>
          <w:sz w:val="22"/>
          <w:szCs w:val="22"/>
        </w:rPr>
      </w:pPr>
    </w:p>
    <w:p w14:paraId="31B4241F" w14:textId="77777777" w:rsidR="005B7999" w:rsidRDefault="005B7999" w:rsidP="005B7999">
      <w:pPr>
        <w:pStyle w:val="Heading1"/>
        <w:spacing w:before="0" w:after="0" w:line="240" w:lineRule="auto"/>
        <w:ind w:left="720" w:hanging="720"/>
        <w:rPr>
          <w:b w:val="0"/>
          <w:sz w:val="22"/>
          <w:szCs w:val="22"/>
        </w:rPr>
      </w:pPr>
      <w:r w:rsidRPr="00F0158D">
        <w:rPr>
          <w:b w:val="0"/>
          <w:sz w:val="22"/>
          <w:szCs w:val="22"/>
        </w:rPr>
        <w:t xml:space="preserve">Ecklund, Elaine Howard and Christopher P. Scheitle. </w:t>
      </w:r>
      <w:r w:rsidR="0063075B" w:rsidRPr="00F0158D">
        <w:rPr>
          <w:b w:val="0"/>
          <w:sz w:val="22"/>
          <w:szCs w:val="22"/>
        </w:rPr>
        <w:t>2007</w:t>
      </w:r>
      <w:r w:rsidRPr="00F0158D">
        <w:rPr>
          <w:b w:val="0"/>
          <w:sz w:val="22"/>
          <w:szCs w:val="22"/>
        </w:rPr>
        <w:t xml:space="preserve">. “Religion among Academic Scientists: Distinctions, Disciplines, and Demographics.”  </w:t>
      </w:r>
      <w:r w:rsidRPr="00F0158D">
        <w:rPr>
          <w:b w:val="0"/>
          <w:i/>
          <w:sz w:val="22"/>
          <w:szCs w:val="22"/>
        </w:rPr>
        <w:t>Social Problems</w:t>
      </w:r>
      <w:r w:rsidR="002A00F8">
        <w:rPr>
          <w:b w:val="0"/>
          <w:sz w:val="22"/>
          <w:szCs w:val="22"/>
        </w:rPr>
        <w:t xml:space="preserve"> </w:t>
      </w:r>
      <w:r w:rsidR="0063075B" w:rsidRPr="00F0158D">
        <w:rPr>
          <w:b w:val="0"/>
          <w:sz w:val="22"/>
          <w:szCs w:val="22"/>
        </w:rPr>
        <w:t>54: 289-307.</w:t>
      </w:r>
    </w:p>
    <w:p w14:paraId="66DA86A9" w14:textId="77777777" w:rsidR="00B730D8" w:rsidRDefault="00B730D8" w:rsidP="00B730D8"/>
    <w:p w14:paraId="686CF395" w14:textId="77777777" w:rsidR="00B730D8" w:rsidRPr="00B730D8" w:rsidRDefault="000A0107" w:rsidP="00B730D8">
      <w:pPr>
        <w:ind w:left="720"/>
        <w:rPr>
          <w:sz w:val="22"/>
          <w:szCs w:val="22"/>
        </w:rPr>
      </w:pPr>
      <w:r>
        <w:rPr>
          <w:sz w:val="22"/>
          <w:szCs w:val="22"/>
        </w:rPr>
        <w:t>~</w:t>
      </w:r>
      <w:r w:rsidR="00B730D8" w:rsidRPr="00B730D8">
        <w:rPr>
          <w:sz w:val="22"/>
          <w:szCs w:val="22"/>
        </w:rPr>
        <w:t>Portions</w:t>
      </w:r>
      <w:r w:rsidR="00B730D8">
        <w:rPr>
          <w:sz w:val="22"/>
          <w:szCs w:val="22"/>
        </w:rPr>
        <w:t xml:space="preserve"> </w:t>
      </w:r>
      <w:r w:rsidR="00505F95">
        <w:rPr>
          <w:sz w:val="22"/>
          <w:szCs w:val="22"/>
        </w:rPr>
        <w:t>Re-Printed</w:t>
      </w:r>
      <w:r w:rsidR="00B730D8">
        <w:rPr>
          <w:sz w:val="22"/>
          <w:szCs w:val="22"/>
        </w:rPr>
        <w:t xml:space="preserve"> in </w:t>
      </w:r>
      <w:r w:rsidR="00B730D8" w:rsidRPr="00B730D8">
        <w:rPr>
          <w:i/>
          <w:sz w:val="22"/>
          <w:szCs w:val="22"/>
        </w:rPr>
        <w:t>Evolution vs. Creationism: An Introduction</w:t>
      </w:r>
      <w:r w:rsidR="00505F95">
        <w:rPr>
          <w:sz w:val="22"/>
          <w:szCs w:val="22"/>
        </w:rPr>
        <w:t xml:space="preserve"> by Eugenie C. Scott.  2009. Westport, CT: Greenwood Press</w:t>
      </w:r>
    </w:p>
    <w:p w14:paraId="36C99470" w14:textId="77777777" w:rsidR="005B7999" w:rsidRPr="00F0158D" w:rsidRDefault="005B7999" w:rsidP="00FB05DB">
      <w:pPr>
        <w:tabs>
          <w:tab w:val="left" w:pos="720"/>
        </w:tabs>
        <w:rPr>
          <w:sz w:val="22"/>
          <w:szCs w:val="22"/>
        </w:rPr>
      </w:pPr>
    </w:p>
    <w:p w14:paraId="6E506972" w14:textId="77777777" w:rsidR="005B7999" w:rsidRPr="00F0158D" w:rsidRDefault="005B7999" w:rsidP="005B7999">
      <w:pPr>
        <w:tabs>
          <w:tab w:val="left" w:pos="720"/>
        </w:tabs>
        <w:ind w:left="720" w:hanging="720"/>
        <w:rPr>
          <w:sz w:val="22"/>
          <w:szCs w:val="22"/>
        </w:rPr>
      </w:pPr>
      <w:r w:rsidRPr="00F0158D">
        <w:rPr>
          <w:sz w:val="22"/>
          <w:szCs w:val="22"/>
        </w:rPr>
        <w:t xml:space="preserve">Finke, Roger, Matt Bahr, and Christopher P. Scheitle. 2006. “Toward Explaining Congregational Giving.”  </w:t>
      </w:r>
      <w:r w:rsidRPr="00F0158D">
        <w:rPr>
          <w:i/>
          <w:sz w:val="22"/>
          <w:szCs w:val="22"/>
        </w:rPr>
        <w:t>Social Science Research</w:t>
      </w:r>
      <w:r w:rsidRPr="00F0158D">
        <w:rPr>
          <w:sz w:val="22"/>
          <w:szCs w:val="22"/>
        </w:rPr>
        <w:t xml:space="preserve"> 35: 620-641.</w:t>
      </w:r>
    </w:p>
    <w:p w14:paraId="1DEA35AC" w14:textId="77777777" w:rsidR="005B7999" w:rsidRPr="00F0158D" w:rsidRDefault="005B7999" w:rsidP="005B7999">
      <w:pPr>
        <w:pStyle w:val="HTMLPreformatted"/>
        <w:tabs>
          <w:tab w:val="clear" w:pos="916"/>
          <w:tab w:val="left" w:pos="720"/>
        </w:tabs>
        <w:rPr>
          <w:rFonts w:ascii="Times New Roman" w:hAnsi="Times New Roman" w:cs="Times New Roman"/>
          <w:sz w:val="22"/>
          <w:szCs w:val="22"/>
        </w:rPr>
      </w:pPr>
    </w:p>
    <w:p w14:paraId="3D19D9AE" w14:textId="77777777" w:rsidR="005B7999" w:rsidRPr="00F0158D" w:rsidRDefault="005B7999" w:rsidP="005B7999">
      <w:pPr>
        <w:pStyle w:val="HTMLPreformatted"/>
        <w:ind w:left="720" w:hanging="720"/>
        <w:rPr>
          <w:rFonts w:ascii="Times New Roman" w:hAnsi="Times New Roman" w:cs="Times New Roman"/>
          <w:sz w:val="22"/>
          <w:szCs w:val="22"/>
        </w:rPr>
      </w:pPr>
      <w:r w:rsidRPr="00F0158D">
        <w:rPr>
          <w:rFonts w:ascii="Times New Roman" w:hAnsi="Times New Roman" w:cs="Times New Roman"/>
          <w:sz w:val="22"/>
          <w:szCs w:val="22"/>
        </w:rPr>
        <w:t xml:space="preserve">Finke, Roger and Christopher P. Scheitle.  2005. “Accounting for the Uncounted: Computing Correctives for the 2000 RCMS Data.”  </w:t>
      </w:r>
      <w:r w:rsidRPr="00F0158D">
        <w:rPr>
          <w:rFonts w:ascii="Times New Roman" w:hAnsi="Times New Roman" w:cs="Times New Roman"/>
          <w:i/>
          <w:sz w:val="22"/>
          <w:szCs w:val="22"/>
        </w:rPr>
        <w:t>Review of Religious</w:t>
      </w:r>
      <w:r w:rsidRPr="00F0158D">
        <w:rPr>
          <w:rFonts w:ascii="Times New Roman" w:hAnsi="Times New Roman" w:cs="Times New Roman"/>
          <w:sz w:val="22"/>
          <w:szCs w:val="22"/>
        </w:rPr>
        <w:t xml:space="preserve"> </w:t>
      </w:r>
      <w:r w:rsidRPr="00F0158D">
        <w:rPr>
          <w:rFonts w:ascii="Times New Roman" w:hAnsi="Times New Roman" w:cs="Times New Roman"/>
          <w:i/>
          <w:sz w:val="22"/>
          <w:szCs w:val="22"/>
        </w:rPr>
        <w:t>Research</w:t>
      </w:r>
      <w:r w:rsidRPr="00F0158D">
        <w:rPr>
          <w:rFonts w:ascii="Times New Roman" w:hAnsi="Times New Roman" w:cs="Times New Roman"/>
          <w:sz w:val="22"/>
          <w:szCs w:val="22"/>
        </w:rPr>
        <w:t xml:space="preserve"> 47: 5-22.</w:t>
      </w:r>
    </w:p>
    <w:p w14:paraId="23C0CC04" w14:textId="77777777" w:rsidR="005B7999" w:rsidRPr="00F0158D" w:rsidRDefault="005B7999" w:rsidP="00FB05DB">
      <w:pPr>
        <w:tabs>
          <w:tab w:val="left" w:pos="720"/>
        </w:tabs>
        <w:rPr>
          <w:sz w:val="22"/>
          <w:szCs w:val="22"/>
        </w:rPr>
      </w:pPr>
    </w:p>
    <w:p w14:paraId="365F8D32" w14:textId="77777777" w:rsidR="00B730D8" w:rsidRDefault="005B7999" w:rsidP="00EA24A0">
      <w:pPr>
        <w:ind w:left="720" w:hanging="720"/>
        <w:rPr>
          <w:sz w:val="22"/>
          <w:szCs w:val="22"/>
        </w:rPr>
      </w:pPr>
      <w:r w:rsidRPr="00F0158D">
        <w:rPr>
          <w:sz w:val="22"/>
          <w:szCs w:val="22"/>
        </w:rPr>
        <w:t xml:space="preserve">Scheitle, Christopher P.  2005. “The Social and Symbolic Boundaries of Religious Groups: An Analysis of Congregational Website Links.”  </w:t>
      </w:r>
      <w:r w:rsidRPr="00F0158D">
        <w:rPr>
          <w:i/>
          <w:sz w:val="22"/>
          <w:szCs w:val="22"/>
        </w:rPr>
        <w:t>Interdisciplinary Journal of Research on Religion</w:t>
      </w:r>
      <w:r w:rsidRPr="00F0158D">
        <w:rPr>
          <w:sz w:val="22"/>
          <w:szCs w:val="22"/>
        </w:rPr>
        <w:t xml:space="preserve"> 1</w:t>
      </w:r>
      <w:r w:rsidR="00397CCC">
        <w:rPr>
          <w:sz w:val="22"/>
          <w:szCs w:val="22"/>
        </w:rPr>
        <w:t xml:space="preserve"> (Article 6)</w:t>
      </w:r>
      <w:r w:rsidR="006D6806">
        <w:rPr>
          <w:sz w:val="22"/>
          <w:szCs w:val="22"/>
        </w:rPr>
        <w:t>:</w:t>
      </w:r>
      <w:r w:rsidRPr="00F0158D">
        <w:rPr>
          <w:sz w:val="22"/>
          <w:szCs w:val="22"/>
        </w:rPr>
        <w:t xml:space="preserve"> </w:t>
      </w:r>
      <w:hyperlink r:id="rId10" w:history="1">
        <w:r w:rsidR="00EA24A0" w:rsidRPr="00F0158D">
          <w:rPr>
            <w:rStyle w:val="Hyperlink"/>
            <w:sz w:val="22"/>
            <w:szCs w:val="22"/>
          </w:rPr>
          <w:t>www.religjournal.com</w:t>
        </w:r>
      </w:hyperlink>
      <w:r w:rsidRPr="00F0158D">
        <w:rPr>
          <w:sz w:val="22"/>
          <w:szCs w:val="22"/>
        </w:rPr>
        <w:t>.</w:t>
      </w:r>
      <w:r w:rsidR="00EA24A0" w:rsidRPr="00F0158D">
        <w:rPr>
          <w:sz w:val="22"/>
          <w:szCs w:val="22"/>
        </w:rPr>
        <w:t xml:space="preserve">  </w:t>
      </w:r>
    </w:p>
    <w:p w14:paraId="0AB8858B" w14:textId="77777777" w:rsidR="00B730D8" w:rsidRDefault="00B730D8" w:rsidP="00EA24A0">
      <w:pPr>
        <w:ind w:left="720" w:hanging="720"/>
        <w:rPr>
          <w:sz w:val="22"/>
          <w:szCs w:val="22"/>
        </w:rPr>
      </w:pPr>
      <w:r>
        <w:rPr>
          <w:sz w:val="22"/>
          <w:szCs w:val="22"/>
        </w:rPr>
        <w:tab/>
      </w:r>
    </w:p>
    <w:p w14:paraId="63E7D8D2" w14:textId="77777777" w:rsidR="005B7999" w:rsidRPr="00F0158D" w:rsidRDefault="00B730D8" w:rsidP="00EA24A0">
      <w:pPr>
        <w:ind w:left="720" w:hanging="720"/>
        <w:rPr>
          <w:sz w:val="22"/>
          <w:szCs w:val="22"/>
        </w:rPr>
      </w:pPr>
      <w:r>
        <w:rPr>
          <w:sz w:val="22"/>
          <w:szCs w:val="22"/>
        </w:rPr>
        <w:tab/>
      </w:r>
      <w:r w:rsidR="000A0107">
        <w:rPr>
          <w:sz w:val="22"/>
          <w:szCs w:val="22"/>
        </w:rPr>
        <w:t>~</w:t>
      </w:r>
      <w:r w:rsidR="00EA24A0" w:rsidRPr="00F0158D">
        <w:rPr>
          <w:sz w:val="22"/>
          <w:szCs w:val="22"/>
        </w:rPr>
        <w:t xml:space="preserve">Winner of 2006 </w:t>
      </w:r>
      <w:r w:rsidR="00505F95" w:rsidRPr="00F0158D">
        <w:rPr>
          <w:sz w:val="22"/>
          <w:szCs w:val="22"/>
        </w:rPr>
        <w:t>A</w:t>
      </w:r>
      <w:r w:rsidR="00505F95">
        <w:rPr>
          <w:sz w:val="22"/>
          <w:szCs w:val="22"/>
        </w:rPr>
        <w:t xml:space="preserve">merican Sociological Association’s </w:t>
      </w:r>
      <w:r w:rsidR="00EA24A0" w:rsidRPr="00F0158D">
        <w:rPr>
          <w:sz w:val="22"/>
          <w:szCs w:val="22"/>
        </w:rPr>
        <w:t>Section o</w:t>
      </w:r>
      <w:r w:rsidR="000A0107">
        <w:rPr>
          <w:sz w:val="22"/>
          <w:szCs w:val="22"/>
        </w:rPr>
        <w:t>n Religion Student Paper Award</w:t>
      </w:r>
    </w:p>
    <w:p w14:paraId="5075DA63" w14:textId="77777777" w:rsidR="00BD4611" w:rsidRDefault="00BD4611" w:rsidP="005B7999">
      <w:pPr>
        <w:pStyle w:val="HTMLPreformatted"/>
        <w:ind w:left="720" w:hanging="720"/>
        <w:rPr>
          <w:rFonts w:ascii="Times New Roman" w:hAnsi="Times New Roman" w:cs="Times New Roman"/>
          <w:sz w:val="22"/>
          <w:szCs w:val="22"/>
        </w:rPr>
      </w:pPr>
    </w:p>
    <w:p w14:paraId="5447E998" w14:textId="77777777" w:rsidR="005B7999" w:rsidRPr="00F0158D" w:rsidRDefault="005B7999" w:rsidP="005B7999">
      <w:pPr>
        <w:pStyle w:val="HTMLPreformatted"/>
        <w:ind w:left="720" w:hanging="720"/>
        <w:rPr>
          <w:rFonts w:ascii="Times New Roman" w:hAnsi="Times New Roman" w:cs="Times New Roman"/>
          <w:sz w:val="22"/>
          <w:szCs w:val="22"/>
        </w:rPr>
      </w:pPr>
      <w:r w:rsidRPr="00F0158D">
        <w:rPr>
          <w:rFonts w:ascii="Times New Roman" w:hAnsi="Times New Roman" w:cs="Times New Roman"/>
          <w:sz w:val="22"/>
          <w:szCs w:val="22"/>
        </w:rPr>
        <w:t>Scheitle, Christopher P.  2005. “In God W</w:t>
      </w:r>
      <w:r w:rsidR="00F60B0B">
        <w:rPr>
          <w:rFonts w:ascii="Times New Roman" w:hAnsi="Times New Roman" w:cs="Times New Roman"/>
          <w:sz w:val="22"/>
          <w:szCs w:val="22"/>
        </w:rPr>
        <w:t>e Trust: Religion and Optimism t</w:t>
      </w:r>
      <w:r w:rsidRPr="00F0158D">
        <w:rPr>
          <w:rFonts w:ascii="Times New Roman" w:hAnsi="Times New Roman" w:cs="Times New Roman"/>
          <w:sz w:val="22"/>
          <w:szCs w:val="22"/>
        </w:rPr>
        <w:t xml:space="preserve">oward Biotechnology.”  </w:t>
      </w:r>
      <w:r w:rsidRPr="00F0158D">
        <w:rPr>
          <w:rFonts w:ascii="Times New Roman" w:hAnsi="Times New Roman" w:cs="Times New Roman"/>
          <w:i/>
          <w:sz w:val="22"/>
          <w:szCs w:val="22"/>
        </w:rPr>
        <w:t>Social Science Quarterly</w:t>
      </w:r>
      <w:r w:rsidRPr="00F0158D">
        <w:rPr>
          <w:rFonts w:ascii="Times New Roman" w:hAnsi="Times New Roman" w:cs="Times New Roman"/>
          <w:sz w:val="22"/>
          <w:szCs w:val="22"/>
        </w:rPr>
        <w:t xml:space="preserve"> 86: 846-856</w:t>
      </w:r>
      <w:r w:rsidR="00BD4611">
        <w:rPr>
          <w:rFonts w:ascii="Times New Roman" w:hAnsi="Times New Roman" w:cs="Times New Roman"/>
          <w:sz w:val="22"/>
          <w:szCs w:val="22"/>
        </w:rPr>
        <w:t>.</w:t>
      </w:r>
    </w:p>
    <w:p w14:paraId="65D9600E" w14:textId="77777777" w:rsidR="005B7999" w:rsidRPr="00F0158D" w:rsidRDefault="005B7999" w:rsidP="00FB05DB">
      <w:pPr>
        <w:tabs>
          <w:tab w:val="left" w:pos="720"/>
        </w:tabs>
        <w:rPr>
          <w:sz w:val="22"/>
          <w:szCs w:val="22"/>
        </w:rPr>
      </w:pPr>
    </w:p>
    <w:p w14:paraId="5F46F23E" w14:textId="77777777" w:rsidR="00FB05DB" w:rsidRPr="00F0158D" w:rsidRDefault="00FB05DB" w:rsidP="00FB05DB">
      <w:pPr>
        <w:tabs>
          <w:tab w:val="left" w:pos="720"/>
        </w:tabs>
        <w:rPr>
          <w:sz w:val="22"/>
          <w:szCs w:val="22"/>
        </w:rPr>
      </w:pPr>
      <w:r w:rsidRPr="00F0158D">
        <w:rPr>
          <w:sz w:val="22"/>
          <w:szCs w:val="22"/>
        </w:rPr>
        <w:t>Scheitle, Christopher P.  2005. “Bringing Out the Dead: Gender and Historical Cycles of</w:t>
      </w:r>
    </w:p>
    <w:p w14:paraId="3FC829B6" w14:textId="77777777" w:rsidR="00FB05DB" w:rsidRDefault="00FB05DB" w:rsidP="00FB05DB">
      <w:pPr>
        <w:tabs>
          <w:tab w:val="left" w:pos="720"/>
        </w:tabs>
        <w:rPr>
          <w:sz w:val="22"/>
          <w:szCs w:val="22"/>
        </w:rPr>
      </w:pPr>
      <w:r w:rsidRPr="00F0158D">
        <w:rPr>
          <w:sz w:val="22"/>
          <w:szCs w:val="22"/>
        </w:rPr>
        <w:tab/>
        <w:t xml:space="preserve">Spiritualism.”  </w:t>
      </w:r>
      <w:r w:rsidRPr="00F0158D">
        <w:rPr>
          <w:i/>
          <w:sz w:val="22"/>
          <w:szCs w:val="22"/>
        </w:rPr>
        <w:t>Omega</w:t>
      </w:r>
      <w:r w:rsidR="002A00F8">
        <w:rPr>
          <w:sz w:val="22"/>
          <w:szCs w:val="22"/>
        </w:rPr>
        <w:t xml:space="preserve"> 50</w:t>
      </w:r>
      <w:r w:rsidRPr="00F0158D">
        <w:rPr>
          <w:sz w:val="22"/>
          <w:szCs w:val="22"/>
        </w:rPr>
        <w:t>: 245-261</w:t>
      </w:r>
      <w:r w:rsidRPr="0040378A">
        <w:rPr>
          <w:sz w:val="22"/>
          <w:szCs w:val="22"/>
        </w:rPr>
        <w:t>.</w:t>
      </w:r>
    </w:p>
    <w:p w14:paraId="7CF50840" w14:textId="77777777" w:rsidR="006C7283" w:rsidRDefault="006C7283" w:rsidP="00FB05DB">
      <w:pPr>
        <w:tabs>
          <w:tab w:val="left" w:pos="720"/>
        </w:tabs>
        <w:rPr>
          <w:sz w:val="22"/>
          <w:szCs w:val="22"/>
        </w:rPr>
      </w:pPr>
    </w:p>
    <w:p w14:paraId="5F4A76FC" w14:textId="77777777" w:rsidR="00835CDF" w:rsidRDefault="00835CDF" w:rsidP="00FB05DB">
      <w:pPr>
        <w:tabs>
          <w:tab w:val="left" w:pos="720"/>
        </w:tabs>
        <w:rPr>
          <w:sz w:val="22"/>
          <w:szCs w:val="22"/>
        </w:rPr>
      </w:pPr>
    </w:p>
    <w:p w14:paraId="46C38593" w14:textId="77777777" w:rsidR="00434784" w:rsidRPr="0040378A" w:rsidRDefault="00DF6BA2">
      <w:pPr>
        <w:tabs>
          <w:tab w:val="left" w:pos="720"/>
        </w:tabs>
        <w:rPr>
          <w:b/>
          <w:smallCaps/>
          <w:sz w:val="22"/>
          <w:szCs w:val="22"/>
        </w:rPr>
      </w:pPr>
      <w:r>
        <w:rPr>
          <w:b/>
          <w:smallCaps/>
          <w:sz w:val="22"/>
          <w:szCs w:val="22"/>
        </w:rPr>
        <w:t>Book Chapters</w:t>
      </w:r>
    </w:p>
    <w:p w14:paraId="55E8450C" w14:textId="77777777" w:rsidR="00F42AB8" w:rsidRPr="007F2C94" w:rsidRDefault="00F42AB8" w:rsidP="0055081A">
      <w:pPr>
        <w:pStyle w:val="HTMLPreformatted"/>
        <w:ind w:left="720" w:hanging="720"/>
        <w:rPr>
          <w:rFonts w:ascii="Times New Roman" w:hAnsi="Times New Roman" w:cs="Times New Roman"/>
          <w:sz w:val="6"/>
          <w:szCs w:val="6"/>
        </w:rPr>
      </w:pPr>
    </w:p>
    <w:p w14:paraId="4AADC5BC" w14:textId="77777777" w:rsidR="00605EF0" w:rsidRDefault="00605EF0" w:rsidP="00605EF0">
      <w:pPr>
        <w:autoSpaceDE w:val="0"/>
        <w:autoSpaceDN w:val="0"/>
        <w:adjustRightInd w:val="0"/>
        <w:ind w:left="720" w:hanging="720"/>
        <w:rPr>
          <w:sz w:val="22"/>
          <w:szCs w:val="22"/>
        </w:rPr>
      </w:pPr>
    </w:p>
    <w:p w14:paraId="0787981D" w14:textId="77777777" w:rsidR="00D4273D" w:rsidRPr="00D4273D" w:rsidRDefault="00D4273D" w:rsidP="00605EF0">
      <w:pPr>
        <w:autoSpaceDE w:val="0"/>
        <w:autoSpaceDN w:val="0"/>
        <w:adjustRightInd w:val="0"/>
        <w:ind w:left="720" w:hanging="720"/>
        <w:rPr>
          <w:sz w:val="22"/>
          <w:szCs w:val="22"/>
        </w:rPr>
      </w:pPr>
      <w:r>
        <w:rPr>
          <w:sz w:val="22"/>
          <w:szCs w:val="22"/>
        </w:rPr>
        <w:t xml:space="preserve">Woodberry, Robert D., Christian Smith, and Christopher P. Scheitle. 2019. “Sociology of Religion.” Pages 224-249 in </w:t>
      </w:r>
      <w:r>
        <w:rPr>
          <w:i/>
          <w:iCs/>
          <w:sz w:val="22"/>
          <w:szCs w:val="22"/>
        </w:rPr>
        <w:t>The Wiley Blackwell Companion to Sociology</w:t>
      </w:r>
      <w:r>
        <w:rPr>
          <w:sz w:val="22"/>
          <w:szCs w:val="22"/>
        </w:rPr>
        <w:t xml:space="preserve">. John Wiley &amp; Sons. </w:t>
      </w:r>
    </w:p>
    <w:p w14:paraId="77E349B4" w14:textId="77777777" w:rsidR="00D4273D" w:rsidRDefault="00D4273D" w:rsidP="00605EF0">
      <w:pPr>
        <w:autoSpaceDE w:val="0"/>
        <w:autoSpaceDN w:val="0"/>
        <w:adjustRightInd w:val="0"/>
        <w:ind w:left="720" w:hanging="720"/>
        <w:rPr>
          <w:sz w:val="22"/>
          <w:szCs w:val="22"/>
        </w:rPr>
      </w:pPr>
    </w:p>
    <w:p w14:paraId="658F6EEE" w14:textId="77777777" w:rsidR="00605EF0" w:rsidRPr="00045978" w:rsidRDefault="00605EF0" w:rsidP="00605EF0">
      <w:pPr>
        <w:autoSpaceDE w:val="0"/>
        <w:autoSpaceDN w:val="0"/>
        <w:adjustRightInd w:val="0"/>
        <w:ind w:left="720" w:hanging="720"/>
        <w:rPr>
          <w:sz w:val="22"/>
          <w:szCs w:val="22"/>
        </w:rPr>
      </w:pPr>
      <w:r>
        <w:rPr>
          <w:sz w:val="22"/>
          <w:szCs w:val="22"/>
        </w:rPr>
        <w:t>Ecklund, Elaine Howard</w:t>
      </w:r>
      <w:r w:rsidR="00D4273D">
        <w:rPr>
          <w:sz w:val="22"/>
          <w:szCs w:val="22"/>
        </w:rPr>
        <w:t xml:space="preserve"> and Christopher P. Scheitle</w:t>
      </w:r>
      <w:r>
        <w:rPr>
          <w:sz w:val="22"/>
          <w:szCs w:val="22"/>
        </w:rPr>
        <w:t xml:space="preserve">. 2018. “Scientists.” Pages 279-301 in </w:t>
      </w:r>
      <w:r>
        <w:rPr>
          <w:i/>
          <w:sz w:val="22"/>
          <w:szCs w:val="22"/>
        </w:rPr>
        <w:t xml:space="preserve">the Warfare between Science and Religion: The Idea that Wouldn’t Die </w:t>
      </w:r>
      <w:r>
        <w:rPr>
          <w:sz w:val="22"/>
          <w:szCs w:val="22"/>
        </w:rPr>
        <w:t>edited by Jeff Hardin, Ronald L. Numbers, and Ronald A. Binzley. Baltimore: Johns Hopkins University Press.</w:t>
      </w:r>
    </w:p>
    <w:p w14:paraId="4A9F9A12" w14:textId="77777777" w:rsidR="00605EF0" w:rsidRDefault="00605EF0" w:rsidP="002075C0">
      <w:pPr>
        <w:autoSpaceDE w:val="0"/>
        <w:autoSpaceDN w:val="0"/>
        <w:adjustRightInd w:val="0"/>
        <w:ind w:left="720" w:hanging="720"/>
        <w:rPr>
          <w:sz w:val="22"/>
          <w:szCs w:val="22"/>
        </w:rPr>
      </w:pPr>
    </w:p>
    <w:p w14:paraId="67E676CF" w14:textId="77777777" w:rsidR="002075C0" w:rsidRDefault="002075C0" w:rsidP="002075C0">
      <w:pPr>
        <w:autoSpaceDE w:val="0"/>
        <w:autoSpaceDN w:val="0"/>
        <w:adjustRightInd w:val="0"/>
        <w:ind w:left="720" w:hanging="720"/>
        <w:rPr>
          <w:sz w:val="22"/>
          <w:szCs w:val="22"/>
        </w:rPr>
      </w:pPr>
      <w:r w:rsidRPr="002075C0">
        <w:rPr>
          <w:sz w:val="22"/>
          <w:szCs w:val="22"/>
        </w:rPr>
        <w:lastRenderedPageBreak/>
        <w:t>Scheitle, C</w:t>
      </w:r>
      <w:r>
        <w:rPr>
          <w:sz w:val="22"/>
          <w:szCs w:val="22"/>
        </w:rPr>
        <w:t>hristopher P</w:t>
      </w:r>
      <w:r w:rsidRPr="002075C0">
        <w:rPr>
          <w:sz w:val="22"/>
          <w:szCs w:val="22"/>
        </w:rPr>
        <w:t xml:space="preserve">. 2017. </w:t>
      </w:r>
      <w:r>
        <w:rPr>
          <w:sz w:val="22"/>
          <w:szCs w:val="22"/>
        </w:rPr>
        <w:t>“</w:t>
      </w:r>
      <w:r w:rsidRPr="002075C0">
        <w:rPr>
          <w:sz w:val="22"/>
          <w:szCs w:val="22"/>
        </w:rPr>
        <w:t>From Documents to Data.</w:t>
      </w:r>
      <w:r>
        <w:rPr>
          <w:sz w:val="22"/>
          <w:szCs w:val="22"/>
        </w:rPr>
        <w:t>”</w:t>
      </w:r>
      <w:r w:rsidRPr="002075C0">
        <w:rPr>
          <w:sz w:val="22"/>
          <w:szCs w:val="22"/>
        </w:rPr>
        <w:t xml:space="preserve"> </w:t>
      </w:r>
      <w:r>
        <w:rPr>
          <w:sz w:val="22"/>
          <w:szCs w:val="22"/>
        </w:rPr>
        <w:t xml:space="preserve">Pages 201-226 in </w:t>
      </w:r>
      <w:r w:rsidRPr="002075C0">
        <w:rPr>
          <w:i/>
          <w:sz w:val="22"/>
          <w:szCs w:val="22"/>
        </w:rPr>
        <w:t>Faithful Measures: New Methods in the Measurement of Religion</w:t>
      </w:r>
      <w:r>
        <w:rPr>
          <w:sz w:val="22"/>
          <w:szCs w:val="22"/>
        </w:rPr>
        <w:t>. Edited by Roger Finke and Christopher D. Bader</w:t>
      </w:r>
      <w:r w:rsidRPr="002075C0">
        <w:rPr>
          <w:sz w:val="22"/>
          <w:szCs w:val="22"/>
        </w:rPr>
        <w:t>. New York University Press</w:t>
      </w:r>
    </w:p>
    <w:p w14:paraId="0F68CDFA" w14:textId="77777777" w:rsidR="002075C0" w:rsidRDefault="002075C0" w:rsidP="00F42FE1">
      <w:pPr>
        <w:autoSpaceDE w:val="0"/>
        <w:autoSpaceDN w:val="0"/>
        <w:adjustRightInd w:val="0"/>
        <w:rPr>
          <w:sz w:val="22"/>
          <w:szCs w:val="22"/>
        </w:rPr>
      </w:pPr>
    </w:p>
    <w:p w14:paraId="42B29D14" w14:textId="77777777" w:rsidR="00F42FE1" w:rsidRPr="0009119E" w:rsidRDefault="00F42FE1" w:rsidP="00F42FE1">
      <w:pPr>
        <w:autoSpaceDE w:val="0"/>
        <w:autoSpaceDN w:val="0"/>
        <w:adjustRightInd w:val="0"/>
      </w:pPr>
      <w:r>
        <w:rPr>
          <w:sz w:val="22"/>
          <w:szCs w:val="22"/>
        </w:rPr>
        <w:t xml:space="preserve">Finke, Roger and Christopher P. Scheitle. 2014. </w:t>
      </w:r>
      <w:r w:rsidRPr="0009119E">
        <w:t>“</w:t>
      </w:r>
      <w:r>
        <w:t>Sources of Religious Pluralism: R</w:t>
      </w:r>
      <w:r w:rsidRPr="0009119E">
        <w:t>evisiting</w:t>
      </w:r>
    </w:p>
    <w:p w14:paraId="5940D704" w14:textId="77777777" w:rsidR="00CC2BA9" w:rsidRPr="00CC2BA9" w:rsidRDefault="00F42FE1" w:rsidP="00F42FE1">
      <w:pPr>
        <w:pStyle w:val="HTMLPreformatted"/>
        <w:ind w:left="720" w:hanging="720"/>
        <w:rPr>
          <w:rFonts w:ascii="Times New Roman" w:hAnsi="Times New Roman" w:cs="Times New Roman"/>
          <w:sz w:val="22"/>
          <w:szCs w:val="22"/>
        </w:rPr>
      </w:pPr>
      <w:r>
        <w:rPr>
          <w:rFonts w:ascii="Times New Roman" w:hAnsi="Times New Roman" w:cs="Times New Roman"/>
          <w:sz w:val="24"/>
          <w:szCs w:val="24"/>
        </w:rPr>
        <w:tab/>
        <w:t>the Relationship between Pluralism and P</w:t>
      </w:r>
      <w:r w:rsidRPr="0009119E">
        <w:rPr>
          <w:rFonts w:ascii="Times New Roman" w:hAnsi="Times New Roman" w:cs="Times New Roman"/>
          <w:sz w:val="24"/>
          <w:szCs w:val="24"/>
        </w:rPr>
        <w:t>articipation</w:t>
      </w:r>
      <w:r>
        <w:rPr>
          <w:rFonts w:ascii="Times New Roman" w:hAnsi="Times New Roman" w:cs="Times New Roman"/>
          <w:sz w:val="24"/>
          <w:szCs w:val="24"/>
        </w:rPr>
        <w:t>.” Pages 177-190 in</w:t>
      </w:r>
      <w:r>
        <w:rPr>
          <w:rFonts w:ascii="Times New Roman" w:hAnsi="Times New Roman" w:cs="Times New Roman"/>
          <w:i/>
          <w:sz w:val="22"/>
          <w:szCs w:val="22"/>
        </w:rPr>
        <w:t xml:space="preserve"> Religions as Brands: New Perspectives on the Marketization of Religion and Spirituality. </w:t>
      </w:r>
      <w:r>
        <w:rPr>
          <w:rFonts w:ascii="Times New Roman" w:hAnsi="Times New Roman" w:cs="Times New Roman"/>
          <w:sz w:val="22"/>
          <w:szCs w:val="22"/>
        </w:rPr>
        <w:t xml:space="preserve">Edited by Jean-Claude </w:t>
      </w:r>
      <w:proofErr w:type="spellStart"/>
      <w:r>
        <w:rPr>
          <w:rFonts w:ascii="Times New Roman" w:hAnsi="Times New Roman" w:cs="Times New Roman"/>
          <w:sz w:val="22"/>
          <w:szCs w:val="22"/>
        </w:rPr>
        <w:t>Usunier</w:t>
      </w:r>
      <w:proofErr w:type="spellEnd"/>
      <w:r>
        <w:rPr>
          <w:rFonts w:ascii="Times New Roman" w:hAnsi="Times New Roman" w:cs="Times New Roman"/>
          <w:sz w:val="22"/>
          <w:szCs w:val="22"/>
        </w:rPr>
        <w:t xml:space="preserve"> and </w:t>
      </w:r>
      <w:proofErr w:type="spellStart"/>
      <w:r>
        <w:rPr>
          <w:rFonts w:ascii="Times New Roman" w:hAnsi="Times New Roman" w:cs="Times New Roman"/>
          <w:sz w:val="22"/>
          <w:szCs w:val="22"/>
        </w:rPr>
        <w:t>Jorg</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Stolz.</w:t>
      </w:r>
      <w:r w:rsidR="008E3523">
        <w:rPr>
          <w:rFonts w:ascii="Times New Roman" w:hAnsi="Times New Roman" w:cs="Times New Roman"/>
          <w:sz w:val="22"/>
          <w:szCs w:val="22"/>
        </w:rPr>
        <w:t>Far</w:t>
      </w:r>
      <w:r w:rsidR="00CC2BA9">
        <w:rPr>
          <w:rFonts w:ascii="Times New Roman" w:hAnsi="Times New Roman" w:cs="Times New Roman"/>
          <w:sz w:val="22"/>
          <w:szCs w:val="22"/>
        </w:rPr>
        <w:t>nham</w:t>
      </w:r>
      <w:proofErr w:type="spellEnd"/>
      <w:r w:rsidR="00CC2BA9">
        <w:rPr>
          <w:rFonts w:ascii="Times New Roman" w:hAnsi="Times New Roman" w:cs="Times New Roman"/>
          <w:sz w:val="22"/>
          <w:szCs w:val="22"/>
        </w:rPr>
        <w:t>, UK: Ashgate Publishing.</w:t>
      </w:r>
    </w:p>
    <w:p w14:paraId="27858A9F" w14:textId="77777777" w:rsidR="00CC2BA9" w:rsidRDefault="00CC2BA9" w:rsidP="0055081A">
      <w:pPr>
        <w:pStyle w:val="HTMLPreformatted"/>
        <w:ind w:left="720" w:hanging="720"/>
        <w:rPr>
          <w:rFonts w:ascii="Times New Roman" w:hAnsi="Times New Roman" w:cs="Times New Roman"/>
          <w:sz w:val="22"/>
          <w:szCs w:val="22"/>
        </w:rPr>
      </w:pPr>
    </w:p>
    <w:p w14:paraId="4923CB41" w14:textId="77777777" w:rsidR="009920EE" w:rsidRPr="00A73EE8" w:rsidRDefault="009920EE" w:rsidP="009920EE">
      <w:pPr>
        <w:pStyle w:val="HTMLPreformatted"/>
        <w:ind w:left="720" w:hanging="720"/>
        <w:rPr>
          <w:rFonts w:ascii="Times New Roman" w:hAnsi="Times New Roman" w:cs="Times New Roman"/>
          <w:color w:val="auto"/>
          <w:sz w:val="22"/>
          <w:szCs w:val="22"/>
        </w:rPr>
      </w:pPr>
      <w:r>
        <w:rPr>
          <w:rFonts w:ascii="Times New Roman" w:hAnsi="Times New Roman" w:cs="Times New Roman"/>
          <w:color w:val="auto"/>
          <w:sz w:val="22"/>
          <w:szCs w:val="22"/>
        </w:rPr>
        <w:t xml:space="preserve">Scheitle, Christopher P. and Buster G. Smith. 2012. “Religious Affiliation, College Degree Attainment, and Religious Switching.” Pages 205-226 in </w:t>
      </w:r>
      <w:r>
        <w:rPr>
          <w:rFonts w:ascii="Times New Roman" w:hAnsi="Times New Roman" w:cs="Times New Roman"/>
          <w:i/>
          <w:color w:val="auto"/>
          <w:sz w:val="22"/>
          <w:szCs w:val="22"/>
        </w:rPr>
        <w:t>Research in the Sociology of Work</w:t>
      </w:r>
      <w:r w:rsidR="00640764">
        <w:rPr>
          <w:rFonts w:ascii="Times New Roman" w:hAnsi="Times New Roman" w:cs="Times New Roman"/>
          <w:i/>
          <w:color w:val="auto"/>
          <w:sz w:val="22"/>
          <w:szCs w:val="22"/>
        </w:rPr>
        <w:t>,</w:t>
      </w:r>
      <w:r>
        <w:rPr>
          <w:rFonts w:ascii="Times New Roman" w:hAnsi="Times New Roman" w:cs="Times New Roman"/>
          <w:i/>
          <w:color w:val="auto"/>
          <w:sz w:val="22"/>
          <w:szCs w:val="22"/>
        </w:rPr>
        <w:t xml:space="preserve"> Volume </w:t>
      </w:r>
      <w:r w:rsidRPr="00A73EE8">
        <w:rPr>
          <w:rFonts w:ascii="Times New Roman" w:hAnsi="Times New Roman" w:cs="Times New Roman"/>
          <w:i/>
          <w:color w:val="auto"/>
          <w:sz w:val="22"/>
          <w:szCs w:val="22"/>
        </w:rPr>
        <w:t>23 (Religion, Work a</w:t>
      </w:r>
      <w:r>
        <w:rPr>
          <w:rFonts w:ascii="Times New Roman" w:hAnsi="Times New Roman" w:cs="Times New Roman"/>
          <w:i/>
          <w:color w:val="auto"/>
          <w:sz w:val="22"/>
          <w:szCs w:val="22"/>
        </w:rPr>
        <w:t xml:space="preserve">nd Inequality) </w:t>
      </w:r>
      <w:r w:rsidR="0097365F">
        <w:rPr>
          <w:rFonts w:ascii="Times New Roman" w:hAnsi="Times New Roman" w:cs="Times New Roman"/>
          <w:color w:val="auto"/>
          <w:sz w:val="22"/>
          <w:szCs w:val="22"/>
        </w:rPr>
        <w:t>e</w:t>
      </w:r>
      <w:r>
        <w:rPr>
          <w:rFonts w:ascii="Times New Roman" w:hAnsi="Times New Roman" w:cs="Times New Roman"/>
          <w:color w:val="auto"/>
          <w:sz w:val="22"/>
          <w:szCs w:val="22"/>
        </w:rPr>
        <w:t>dited by Lisa A. Keister, John McCarthy and Roger Finke. Bingley, UK: Emerald Group Publishing.</w:t>
      </w:r>
    </w:p>
    <w:p w14:paraId="7D39601D" w14:textId="77777777" w:rsidR="009920EE" w:rsidRDefault="009920EE" w:rsidP="0055081A">
      <w:pPr>
        <w:pStyle w:val="HTMLPreformatted"/>
        <w:ind w:left="720" w:hanging="720"/>
        <w:rPr>
          <w:rFonts w:ascii="Times New Roman" w:hAnsi="Times New Roman" w:cs="Times New Roman"/>
          <w:sz w:val="22"/>
          <w:szCs w:val="22"/>
        </w:rPr>
      </w:pPr>
    </w:p>
    <w:p w14:paraId="1D294122" w14:textId="77777777" w:rsidR="009C39B8" w:rsidRPr="009C39B8" w:rsidRDefault="009C39B8" w:rsidP="0055081A">
      <w:pPr>
        <w:pStyle w:val="HTMLPreformatted"/>
        <w:ind w:left="720" w:hanging="720"/>
        <w:rPr>
          <w:rFonts w:ascii="Times New Roman" w:hAnsi="Times New Roman" w:cs="Times New Roman"/>
          <w:sz w:val="22"/>
          <w:szCs w:val="22"/>
        </w:rPr>
      </w:pPr>
      <w:r>
        <w:rPr>
          <w:rFonts w:ascii="Times New Roman" w:hAnsi="Times New Roman" w:cs="Times New Roman"/>
          <w:sz w:val="22"/>
          <w:szCs w:val="22"/>
        </w:rPr>
        <w:t>Finke, Roger and Chris</w:t>
      </w:r>
      <w:r w:rsidR="00DF6BA2">
        <w:rPr>
          <w:rFonts w:ascii="Times New Roman" w:hAnsi="Times New Roman" w:cs="Times New Roman"/>
          <w:sz w:val="22"/>
          <w:szCs w:val="22"/>
        </w:rPr>
        <w:t>topher P. Scheitle.  2009</w:t>
      </w:r>
      <w:r>
        <w:rPr>
          <w:rFonts w:ascii="Times New Roman" w:hAnsi="Times New Roman" w:cs="Times New Roman"/>
          <w:sz w:val="22"/>
          <w:szCs w:val="22"/>
        </w:rPr>
        <w:t>.  “Understanding Schisms: Theoretical Explanations for Their Origins</w:t>
      </w:r>
      <w:r w:rsidR="005C06B5">
        <w:rPr>
          <w:rFonts w:ascii="Times New Roman" w:hAnsi="Times New Roman" w:cs="Times New Roman"/>
          <w:sz w:val="22"/>
          <w:szCs w:val="22"/>
        </w:rPr>
        <w:t>.</w:t>
      </w:r>
      <w:r>
        <w:rPr>
          <w:rFonts w:ascii="Times New Roman" w:hAnsi="Times New Roman" w:cs="Times New Roman"/>
          <w:sz w:val="22"/>
          <w:szCs w:val="22"/>
        </w:rPr>
        <w:t>”</w:t>
      </w:r>
      <w:r w:rsidR="00DF6BA2">
        <w:rPr>
          <w:rFonts w:ascii="Times New Roman" w:hAnsi="Times New Roman" w:cs="Times New Roman"/>
          <w:sz w:val="22"/>
          <w:szCs w:val="22"/>
        </w:rPr>
        <w:t xml:space="preserve"> Pg</w:t>
      </w:r>
      <w:r w:rsidR="005C06B5">
        <w:rPr>
          <w:rFonts w:ascii="Times New Roman" w:hAnsi="Times New Roman" w:cs="Times New Roman"/>
          <w:sz w:val="22"/>
          <w:szCs w:val="22"/>
        </w:rPr>
        <w:t>s.</w:t>
      </w:r>
      <w:r w:rsidR="00DF6BA2">
        <w:rPr>
          <w:rFonts w:ascii="Times New Roman" w:hAnsi="Times New Roman" w:cs="Times New Roman"/>
          <w:sz w:val="22"/>
          <w:szCs w:val="22"/>
        </w:rPr>
        <w:t xml:space="preserve"> 11-33</w:t>
      </w:r>
      <w:r w:rsidR="005C06B5">
        <w:rPr>
          <w:rFonts w:ascii="Times New Roman" w:hAnsi="Times New Roman" w:cs="Times New Roman"/>
          <w:sz w:val="22"/>
          <w:szCs w:val="22"/>
        </w:rPr>
        <w:t xml:space="preserve"> in </w:t>
      </w:r>
      <w:r>
        <w:rPr>
          <w:rFonts w:ascii="Times New Roman" w:hAnsi="Times New Roman" w:cs="Times New Roman"/>
          <w:i/>
          <w:sz w:val="22"/>
          <w:szCs w:val="22"/>
        </w:rPr>
        <w:t>Sacred Schisms</w:t>
      </w:r>
      <w:r w:rsidR="005C06B5">
        <w:rPr>
          <w:rFonts w:ascii="Times New Roman" w:hAnsi="Times New Roman" w:cs="Times New Roman"/>
          <w:i/>
          <w:sz w:val="22"/>
          <w:szCs w:val="22"/>
        </w:rPr>
        <w:t>: How Religions Divide</w:t>
      </w:r>
      <w:r w:rsidR="005C06B5" w:rsidRPr="005C06B5">
        <w:rPr>
          <w:rFonts w:ascii="Times New Roman" w:hAnsi="Times New Roman" w:cs="Times New Roman"/>
          <w:sz w:val="22"/>
          <w:szCs w:val="22"/>
        </w:rPr>
        <w:t>,</w:t>
      </w:r>
      <w:r>
        <w:rPr>
          <w:rFonts w:ascii="Times New Roman" w:hAnsi="Times New Roman" w:cs="Times New Roman"/>
          <w:sz w:val="22"/>
          <w:szCs w:val="22"/>
        </w:rPr>
        <w:t xml:space="preserve"> edited by</w:t>
      </w:r>
      <w:r w:rsidR="00DF6BA2">
        <w:rPr>
          <w:rFonts w:ascii="Times New Roman" w:hAnsi="Times New Roman" w:cs="Times New Roman"/>
          <w:sz w:val="22"/>
          <w:szCs w:val="22"/>
        </w:rPr>
        <w:t xml:space="preserve"> J</w:t>
      </w:r>
      <w:r w:rsidR="005C06B5">
        <w:rPr>
          <w:rFonts w:ascii="Times New Roman" w:hAnsi="Times New Roman" w:cs="Times New Roman"/>
          <w:sz w:val="22"/>
          <w:szCs w:val="22"/>
        </w:rPr>
        <w:t>.</w:t>
      </w:r>
      <w:r w:rsidR="00DF6BA2">
        <w:rPr>
          <w:rFonts w:ascii="Times New Roman" w:hAnsi="Times New Roman" w:cs="Times New Roman"/>
          <w:sz w:val="22"/>
          <w:szCs w:val="22"/>
        </w:rPr>
        <w:t>R.</w:t>
      </w:r>
      <w:r>
        <w:rPr>
          <w:rFonts w:ascii="Times New Roman" w:hAnsi="Times New Roman" w:cs="Times New Roman"/>
          <w:sz w:val="22"/>
          <w:szCs w:val="22"/>
        </w:rPr>
        <w:t xml:space="preserve"> Lewis</w:t>
      </w:r>
      <w:r w:rsidR="005C06B5">
        <w:rPr>
          <w:rFonts w:ascii="Times New Roman" w:hAnsi="Times New Roman" w:cs="Times New Roman"/>
          <w:sz w:val="22"/>
          <w:szCs w:val="22"/>
        </w:rPr>
        <w:t xml:space="preserve"> and S.</w:t>
      </w:r>
      <w:r w:rsidR="00DF6BA2">
        <w:rPr>
          <w:rFonts w:ascii="Times New Roman" w:hAnsi="Times New Roman" w:cs="Times New Roman"/>
          <w:sz w:val="22"/>
          <w:szCs w:val="22"/>
        </w:rPr>
        <w:t xml:space="preserve"> M. Lewis</w:t>
      </w:r>
      <w:r>
        <w:rPr>
          <w:rFonts w:ascii="Times New Roman" w:hAnsi="Times New Roman" w:cs="Times New Roman"/>
          <w:sz w:val="22"/>
          <w:szCs w:val="22"/>
        </w:rPr>
        <w:t>.</w:t>
      </w:r>
      <w:r w:rsidR="00866FF8">
        <w:rPr>
          <w:rFonts w:ascii="Times New Roman" w:hAnsi="Times New Roman" w:cs="Times New Roman"/>
          <w:sz w:val="22"/>
          <w:szCs w:val="22"/>
        </w:rPr>
        <w:t xml:space="preserve"> </w:t>
      </w:r>
      <w:r w:rsidR="005C06B5">
        <w:rPr>
          <w:rFonts w:ascii="Times New Roman" w:hAnsi="Times New Roman" w:cs="Times New Roman"/>
          <w:sz w:val="22"/>
          <w:szCs w:val="22"/>
        </w:rPr>
        <w:t xml:space="preserve">New York: Cambridge University Press.  </w:t>
      </w:r>
    </w:p>
    <w:p w14:paraId="52B46DEC" w14:textId="77777777" w:rsidR="009C39B8" w:rsidRDefault="009C39B8" w:rsidP="0055081A">
      <w:pPr>
        <w:pStyle w:val="HTMLPreformatted"/>
        <w:ind w:left="720" w:hanging="720"/>
        <w:rPr>
          <w:rFonts w:ascii="Times New Roman" w:hAnsi="Times New Roman" w:cs="Times New Roman"/>
          <w:sz w:val="22"/>
          <w:szCs w:val="22"/>
        </w:rPr>
      </w:pPr>
    </w:p>
    <w:p w14:paraId="6EE9D5E4" w14:textId="77777777" w:rsidR="00434784" w:rsidRDefault="00434784" w:rsidP="005C06B5">
      <w:pPr>
        <w:pStyle w:val="HTMLPreformatted"/>
        <w:ind w:left="720" w:hanging="720"/>
        <w:rPr>
          <w:rFonts w:ascii="Times New Roman" w:hAnsi="Times New Roman" w:cs="Times New Roman"/>
          <w:sz w:val="22"/>
          <w:szCs w:val="22"/>
        </w:rPr>
      </w:pPr>
      <w:r w:rsidRPr="0040378A">
        <w:rPr>
          <w:rFonts w:ascii="Times New Roman" w:hAnsi="Times New Roman" w:cs="Times New Roman"/>
          <w:sz w:val="22"/>
          <w:szCs w:val="22"/>
        </w:rPr>
        <w:t xml:space="preserve">Scheitle, Christopher and Amy Adamczyk.  </w:t>
      </w:r>
      <w:r w:rsidR="0055081A">
        <w:rPr>
          <w:rFonts w:ascii="Times New Roman" w:hAnsi="Times New Roman" w:cs="Times New Roman"/>
          <w:sz w:val="22"/>
          <w:szCs w:val="22"/>
        </w:rPr>
        <w:t xml:space="preserve">2006.  </w:t>
      </w:r>
      <w:r w:rsidRPr="0040378A">
        <w:rPr>
          <w:rFonts w:ascii="Times New Roman" w:hAnsi="Times New Roman" w:cs="Times New Roman"/>
          <w:sz w:val="22"/>
          <w:szCs w:val="22"/>
        </w:rPr>
        <w:t xml:space="preserve">“Campus Crusade for Christ.”  </w:t>
      </w:r>
      <w:r w:rsidR="0055081A">
        <w:rPr>
          <w:rFonts w:ascii="Times New Roman" w:hAnsi="Times New Roman" w:cs="Times New Roman"/>
          <w:sz w:val="22"/>
          <w:szCs w:val="22"/>
        </w:rPr>
        <w:t>Pgs. 102-105</w:t>
      </w:r>
      <w:r w:rsidR="001F140C">
        <w:rPr>
          <w:rFonts w:ascii="Times New Roman" w:hAnsi="Times New Roman" w:cs="Times New Roman"/>
          <w:sz w:val="22"/>
          <w:szCs w:val="22"/>
        </w:rPr>
        <w:t xml:space="preserve"> </w:t>
      </w:r>
      <w:r w:rsidR="0055081A">
        <w:rPr>
          <w:rFonts w:ascii="Times New Roman" w:hAnsi="Times New Roman" w:cs="Times New Roman"/>
          <w:sz w:val="22"/>
          <w:szCs w:val="22"/>
        </w:rPr>
        <w:t>i</w:t>
      </w:r>
      <w:r w:rsidRPr="0040378A">
        <w:rPr>
          <w:rFonts w:ascii="Times New Roman" w:hAnsi="Times New Roman" w:cs="Times New Roman"/>
          <w:sz w:val="22"/>
          <w:szCs w:val="22"/>
        </w:rPr>
        <w:t xml:space="preserve">n </w:t>
      </w:r>
      <w:r w:rsidRPr="0040378A">
        <w:rPr>
          <w:rFonts w:ascii="Times New Roman" w:hAnsi="Times New Roman" w:cs="Times New Roman"/>
          <w:i/>
          <w:sz w:val="22"/>
          <w:szCs w:val="22"/>
        </w:rPr>
        <w:t>Youth Activism: An</w:t>
      </w:r>
      <w:r w:rsidR="005C06B5">
        <w:rPr>
          <w:rFonts w:ascii="Times New Roman" w:hAnsi="Times New Roman" w:cs="Times New Roman"/>
          <w:i/>
          <w:sz w:val="22"/>
          <w:szCs w:val="22"/>
        </w:rPr>
        <w:tab/>
        <w:t>International Encyclopedia</w:t>
      </w:r>
      <w:r w:rsidR="005C06B5">
        <w:rPr>
          <w:rFonts w:ascii="Times New Roman" w:hAnsi="Times New Roman" w:cs="Times New Roman"/>
          <w:sz w:val="22"/>
          <w:szCs w:val="22"/>
        </w:rPr>
        <w:t xml:space="preserve">, edited by L. Sherrod, C.A. Flanagan and </w:t>
      </w:r>
      <w:r w:rsidR="00866FF8">
        <w:rPr>
          <w:rFonts w:ascii="Times New Roman" w:hAnsi="Times New Roman" w:cs="Times New Roman"/>
          <w:sz w:val="22"/>
          <w:szCs w:val="22"/>
        </w:rPr>
        <w:t xml:space="preserve">R. </w:t>
      </w:r>
      <w:proofErr w:type="spellStart"/>
      <w:r w:rsidR="005C06B5">
        <w:rPr>
          <w:rFonts w:ascii="Times New Roman" w:hAnsi="Times New Roman" w:cs="Times New Roman"/>
          <w:sz w:val="22"/>
          <w:szCs w:val="22"/>
        </w:rPr>
        <w:t>Kassimir</w:t>
      </w:r>
      <w:proofErr w:type="spellEnd"/>
      <w:r w:rsidR="00866FF8">
        <w:rPr>
          <w:rFonts w:ascii="Times New Roman" w:hAnsi="Times New Roman" w:cs="Times New Roman"/>
          <w:sz w:val="22"/>
          <w:szCs w:val="22"/>
        </w:rPr>
        <w:t>.</w:t>
      </w:r>
      <w:r w:rsidR="005C06B5" w:rsidRPr="0040378A">
        <w:rPr>
          <w:rFonts w:ascii="Times New Roman" w:hAnsi="Times New Roman" w:cs="Times New Roman"/>
          <w:sz w:val="22"/>
          <w:szCs w:val="22"/>
        </w:rPr>
        <w:t xml:space="preserve"> </w:t>
      </w:r>
      <w:r w:rsidRPr="0040378A">
        <w:rPr>
          <w:rFonts w:ascii="Times New Roman" w:hAnsi="Times New Roman" w:cs="Times New Roman"/>
          <w:sz w:val="22"/>
          <w:szCs w:val="22"/>
        </w:rPr>
        <w:t>Westport, CT: Greenwood Publishing</w:t>
      </w:r>
      <w:r w:rsidR="0055081A">
        <w:rPr>
          <w:rFonts w:ascii="Times New Roman" w:hAnsi="Times New Roman" w:cs="Times New Roman"/>
          <w:sz w:val="22"/>
          <w:szCs w:val="22"/>
        </w:rPr>
        <w:t xml:space="preserve">.  </w:t>
      </w:r>
    </w:p>
    <w:p w14:paraId="1BBF7FE5" w14:textId="77777777" w:rsidR="00DF6BA2" w:rsidRDefault="00DF6BA2" w:rsidP="00953BD9">
      <w:pPr>
        <w:tabs>
          <w:tab w:val="left" w:pos="720"/>
        </w:tabs>
        <w:ind w:left="720" w:hanging="720"/>
        <w:rPr>
          <w:sz w:val="22"/>
          <w:szCs w:val="22"/>
        </w:rPr>
      </w:pPr>
    </w:p>
    <w:p w14:paraId="1C9A359B" w14:textId="77777777" w:rsidR="009E02ED" w:rsidRDefault="009E02ED" w:rsidP="00953BD9">
      <w:pPr>
        <w:tabs>
          <w:tab w:val="left" w:pos="720"/>
        </w:tabs>
        <w:ind w:left="720" w:hanging="720"/>
        <w:rPr>
          <w:sz w:val="22"/>
          <w:szCs w:val="22"/>
        </w:rPr>
      </w:pPr>
    </w:p>
    <w:p w14:paraId="630744BD" w14:textId="77777777" w:rsidR="00DF6BA2" w:rsidRPr="00111305" w:rsidRDefault="00DF6BA2" w:rsidP="00953BD9">
      <w:pPr>
        <w:tabs>
          <w:tab w:val="left" w:pos="720"/>
        </w:tabs>
        <w:ind w:left="720" w:hanging="720"/>
        <w:rPr>
          <w:b/>
          <w:smallCaps/>
          <w:sz w:val="22"/>
          <w:szCs w:val="22"/>
        </w:rPr>
      </w:pPr>
      <w:r w:rsidRPr="00111305">
        <w:rPr>
          <w:b/>
          <w:smallCaps/>
          <w:sz w:val="22"/>
          <w:szCs w:val="22"/>
        </w:rPr>
        <w:t>Teaching Publications</w:t>
      </w:r>
    </w:p>
    <w:p w14:paraId="28E4E0CD" w14:textId="77777777" w:rsidR="00DF6BA2" w:rsidRPr="007F2C94" w:rsidRDefault="00DF6BA2" w:rsidP="00953BD9">
      <w:pPr>
        <w:tabs>
          <w:tab w:val="left" w:pos="720"/>
        </w:tabs>
        <w:ind w:left="720" w:hanging="720"/>
        <w:rPr>
          <w:sz w:val="6"/>
          <w:szCs w:val="6"/>
        </w:rPr>
      </w:pPr>
    </w:p>
    <w:p w14:paraId="6F90DFA7" w14:textId="77777777" w:rsidR="00DF6BA2" w:rsidRPr="00DF6BA2" w:rsidRDefault="00DF6BA2" w:rsidP="00953BD9">
      <w:pPr>
        <w:tabs>
          <w:tab w:val="left" w:pos="720"/>
        </w:tabs>
        <w:ind w:left="720" w:hanging="720"/>
        <w:rPr>
          <w:sz w:val="22"/>
          <w:szCs w:val="22"/>
        </w:rPr>
      </w:pPr>
      <w:r>
        <w:rPr>
          <w:sz w:val="22"/>
          <w:szCs w:val="22"/>
        </w:rPr>
        <w:t xml:space="preserve">Scheitle, Christopher P. and Kevin D. Dougherty.  2009.  “Teaching and Learning Guide: The Sociology of Religious Organizations.”  </w:t>
      </w:r>
      <w:r>
        <w:rPr>
          <w:i/>
          <w:sz w:val="22"/>
          <w:szCs w:val="22"/>
        </w:rPr>
        <w:t>Sociology Compass</w:t>
      </w:r>
      <w:r w:rsidR="00C0698D">
        <w:rPr>
          <w:sz w:val="22"/>
          <w:szCs w:val="22"/>
        </w:rPr>
        <w:t xml:space="preserve"> 3: 361-366.</w:t>
      </w:r>
      <w:r>
        <w:rPr>
          <w:sz w:val="22"/>
          <w:szCs w:val="22"/>
        </w:rPr>
        <w:t xml:space="preserve"> </w:t>
      </w:r>
    </w:p>
    <w:p w14:paraId="23E0F8F0" w14:textId="77777777" w:rsidR="00DF6BA2" w:rsidRDefault="00DF6BA2" w:rsidP="00953BD9">
      <w:pPr>
        <w:tabs>
          <w:tab w:val="left" w:pos="720"/>
        </w:tabs>
        <w:ind w:left="720" w:hanging="720"/>
        <w:rPr>
          <w:sz w:val="22"/>
          <w:szCs w:val="22"/>
        </w:rPr>
      </w:pPr>
    </w:p>
    <w:p w14:paraId="08BADEFD" w14:textId="77777777" w:rsidR="00953BD9" w:rsidRPr="0040378A" w:rsidRDefault="00953BD9" w:rsidP="00953BD9">
      <w:pPr>
        <w:tabs>
          <w:tab w:val="left" w:pos="720"/>
        </w:tabs>
        <w:ind w:left="720" w:hanging="720"/>
        <w:rPr>
          <w:sz w:val="22"/>
          <w:szCs w:val="22"/>
        </w:rPr>
      </w:pPr>
      <w:r w:rsidRPr="0040378A">
        <w:rPr>
          <w:sz w:val="22"/>
          <w:szCs w:val="22"/>
        </w:rPr>
        <w:t>Scheitle, Christopher</w:t>
      </w:r>
      <w:r>
        <w:rPr>
          <w:sz w:val="22"/>
          <w:szCs w:val="22"/>
        </w:rPr>
        <w:t xml:space="preserve"> P.  2006</w:t>
      </w:r>
      <w:r w:rsidRPr="0040378A">
        <w:rPr>
          <w:sz w:val="22"/>
          <w:szCs w:val="22"/>
        </w:rPr>
        <w:t>.  “Web-Based Data Analysis: Creating a</w:t>
      </w:r>
      <w:r>
        <w:rPr>
          <w:sz w:val="22"/>
          <w:szCs w:val="22"/>
        </w:rPr>
        <w:t xml:space="preserve"> </w:t>
      </w:r>
      <w:r w:rsidRPr="0040378A">
        <w:rPr>
          <w:sz w:val="22"/>
          <w:szCs w:val="22"/>
        </w:rPr>
        <w:t xml:space="preserve">Sociological Laboratory.”  </w:t>
      </w:r>
      <w:r w:rsidRPr="0040378A">
        <w:rPr>
          <w:i/>
          <w:sz w:val="22"/>
          <w:szCs w:val="22"/>
        </w:rPr>
        <w:t>Teaching Sociology</w:t>
      </w:r>
      <w:r>
        <w:rPr>
          <w:sz w:val="22"/>
          <w:szCs w:val="22"/>
        </w:rPr>
        <w:t xml:space="preserve"> 34: 80-86.</w:t>
      </w:r>
    </w:p>
    <w:p w14:paraId="0409548C" w14:textId="77777777" w:rsidR="00434784" w:rsidRPr="0040378A" w:rsidRDefault="00434784">
      <w:pPr>
        <w:tabs>
          <w:tab w:val="left" w:pos="720"/>
        </w:tabs>
        <w:rPr>
          <w:b/>
          <w:sz w:val="22"/>
          <w:szCs w:val="22"/>
        </w:rPr>
      </w:pPr>
    </w:p>
    <w:p w14:paraId="74FD4105" w14:textId="77777777" w:rsidR="00434784" w:rsidRPr="0040378A" w:rsidRDefault="00434784">
      <w:pPr>
        <w:tabs>
          <w:tab w:val="left" w:pos="720"/>
        </w:tabs>
        <w:rPr>
          <w:sz w:val="22"/>
          <w:szCs w:val="22"/>
        </w:rPr>
      </w:pPr>
      <w:r w:rsidRPr="0040378A">
        <w:rPr>
          <w:sz w:val="22"/>
          <w:szCs w:val="22"/>
        </w:rPr>
        <w:t>Finke, Roger, Christopher Scheitle and Amy Adamczyk.  2004.  “The American Religion</w:t>
      </w:r>
    </w:p>
    <w:p w14:paraId="32B44591" w14:textId="77777777" w:rsidR="00434784" w:rsidRPr="0040378A" w:rsidRDefault="00434784">
      <w:pPr>
        <w:tabs>
          <w:tab w:val="left" w:pos="720"/>
        </w:tabs>
        <w:rPr>
          <w:i/>
          <w:sz w:val="22"/>
          <w:szCs w:val="22"/>
        </w:rPr>
      </w:pPr>
      <w:r w:rsidRPr="0040378A">
        <w:rPr>
          <w:sz w:val="22"/>
          <w:szCs w:val="22"/>
        </w:rPr>
        <w:tab/>
        <w:t xml:space="preserve">Data Archive: An Online Resource for Teaching and Research.”  </w:t>
      </w:r>
      <w:r w:rsidRPr="0040378A">
        <w:rPr>
          <w:i/>
          <w:sz w:val="22"/>
          <w:szCs w:val="22"/>
        </w:rPr>
        <w:t>American</w:t>
      </w:r>
    </w:p>
    <w:p w14:paraId="48DDA31E" w14:textId="77777777" w:rsidR="00434784" w:rsidRPr="0040378A" w:rsidRDefault="00434784">
      <w:pPr>
        <w:tabs>
          <w:tab w:val="left" w:pos="720"/>
        </w:tabs>
        <w:rPr>
          <w:sz w:val="22"/>
          <w:szCs w:val="22"/>
        </w:rPr>
      </w:pPr>
      <w:r w:rsidRPr="0040378A">
        <w:rPr>
          <w:i/>
          <w:sz w:val="22"/>
          <w:szCs w:val="22"/>
        </w:rPr>
        <w:tab/>
        <w:t>Theological Library Association Summary Proceedings</w:t>
      </w:r>
      <w:r w:rsidRPr="0040378A">
        <w:rPr>
          <w:sz w:val="22"/>
          <w:szCs w:val="22"/>
        </w:rPr>
        <w:t>.  (21 pages).</w:t>
      </w:r>
    </w:p>
    <w:p w14:paraId="79C78EC3" w14:textId="77777777" w:rsidR="00321FE7" w:rsidRDefault="00321FE7" w:rsidP="00321FE7">
      <w:pPr>
        <w:pStyle w:val="HTMLPreformatted"/>
        <w:rPr>
          <w:rFonts w:ascii="Times New Roman" w:hAnsi="Times New Roman" w:cs="Times New Roman"/>
          <w:sz w:val="22"/>
          <w:szCs w:val="22"/>
        </w:rPr>
      </w:pPr>
    </w:p>
    <w:p w14:paraId="77BCB903" w14:textId="77777777" w:rsidR="007A34AA" w:rsidRDefault="007A34AA" w:rsidP="00111305">
      <w:pPr>
        <w:pStyle w:val="HTMLPreformatted"/>
        <w:ind w:left="720" w:hanging="720"/>
        <w:rPr>
          <w:rFonts w:ascii="Times New Roman" w:hAnsi="Times New Roman" w:cs="Times New Roman"/>
          <w:sz w:val="22"/>
          <w:szCs w:val="22"/>
        </w:rPr>
      </w:pPr>
    </w:p>
    <w:p w14:paraId="1E1290C4" w14:textId="77777777" w:rsidR="007F2C94" w:rsidRDefault="00254837" w:rsidP="00111305">
      <w:pPr>
        <w:pStyle w:val="HTMLPreformatted"/>
        <w:ind w:left="720" w:hanging="720"/>
        <w:rPr>
          <w:rFonts w:ascii="Times New Roman" w:hAnsi="Times New Roman" w:cs="Times New Roman"/>
          <w:b/>
          <w:smallCaps/>
          <w:sz w:val="22"/>
          <w:szCs w:val="22"/>
        </w:rPr>
      </w:pPr>
      <w:r>
        <w:rPr>
          <w:rFonts w:ascii="Times New Roman" w:hAnsi="Times New Roman" w:cs="Times New Roman"/>
          <w:b/>
          <w:smallCaps/>
          <w:sz w:val="22"/>
          <w:szCs w:val="22"/>
        </w:rPr>
        <w:t xml:space="preserve">Book </w:t>
      </w:r>
      <w:r w:rsidR="00111305" w:rsidRPr="007F2C94">
        <w:rPr>
          <w:rFonts w:ascii="Times New Roman" w:hAnsi="Times New Roman" w:cs="Times New Roman"/>
          <w:b/>
          <w:smallCaps/>
          <w:sz w:val="22"/>
          <w:szCs w:val="22"/>
        </w:rPr>
        <w:t xml:space="preserve">Reviews </w:t>
      </w:r>
    </w:p>
    <w:p w14:paraId="49487F9A" w14:textId="77777777" w:rsidR="000A0107" w:rsidRDefault="000A0107" w:rsidP="000A0107">
      <w:pPr>
        <w:pStyle w:val="HTMLPreformatted"/>
        <w:rPr>
          <w:rFonts w:ascii="Times New Roman" w:hAnsi="Times New Roman" w:cs="Times New Roman"/>
          <w:sz w:val="22"/>
          <w:szCs w:val="22"/>
        </w:rPr>
      </w:pPr>
    </w:p>
    <w:p w14:paraId="7D540CF6" w14:textId="77777777" w:rsidR="006E7DF8" w:rsidRPr="006E7DF8" w:rsidRDefault="00467B7E" w:rsidP="00111305">
      <w:pPr>
        <w:pStyle w:val="HTMLPreformatted"/>
        <w:ind w:left="720" w:hanging="720"/>
        <w:rPr>
          <w:rFonts w:ascii="Times New Roman" w:hAnsi="Times New Roman" w:cs="Times New Roman"/>
          <w:sz w:val="22"/>
          <w:szCs w:val="22"/>
        </w:rPr>
      </w:pPr>
      <w:r>
        <w:rPr>
          <w:rFonts w:ascii="Times New Roman" w:hAnsi="Times New Roman" w:cs="Times New Roman"/>
          <w:sz w:val="22"/>
          <w:szCs w:val="22"/>
        </w:rPr>
        <w:t>Scheitle, Christopher P. 2018</w:t>
      </w:r>
      <w:r w:rsidR="006E7DF8">
        <w:rPr>
          <w:rFonts w:ascii="Times New Roman" w:hAnsi="Times New Roman" w:cs="Times New Roman"/>
          <w:sz w:val="22"/>
          <w:szCs w:val="22"/>
        </w:rPr>
        <w:t xml:space="preserve">. Review of </w:t>
      </w:r>
      <w:r w:rsidR="006E7DF8">
        <w:rPr>
          <w:rFonts w:ascii="Times New Roman" w:hAnsi="Times New Roman" w:cs="Times New Roman"/>
          <w:i/>
          <w:sz w:val="22"/>
          <w:szCs w:val="22"/>
        </w:rPr>
        <w:t>The Rise of Network Christianity: How Independent Leaders Are Changing the Religious Landscape</w:t>
      </w:r>
      <w:r w:rsidR="006E7DF8">
        <w:rPr>
          <w:rFonts w:ascii="Times New Roman" w:hAnsi="Times New Roman" w:cs="Times New Roman"/>
          <w:sz w:val="22"/>
          <w:szCs w:val="22"/>
        </w:rPr>
        <w:t xml:space="preserve">. (2017, New York, Oxford University Press). </w:t>
      </w:r>
      <w:r w:rsidR="006E7DF8">
        <w:rPr>
          <w:rFonts w:ascii="Times New Roman" w:hAnsi="Times New Roman" w:cs="Times New Roman"/>
          <w:i/>
          <w:sz w:val="22"/>
          <w:szCs w:val="22"/>
        </w:rPr>
        <w:t>Sociology of Religion</w:t>
      </w:r>
      <w:r w:rsidR="006E7DF8">
        <w:rPr>
          <w:rFonts w:ascii="Times New Roman" w:hAnsi="Times New Roman" w:cs="Times New Roman"/>
          <w:sz w:val="22"/>
          <w:szCs w:val="22"/>
        </w:rPr>
        <w:t xml:space="preserve"> 78(4): 495-496.</w:t>
      </w:r>
    </w:p>
    <w:p w14:paraId="1C82274A" w14:textId="77777777" w:rsidR="006E7DF8" w:rsidRDefault="006E7DF8" w:rsidP="00111305">
      <w:pPr>
        <w:pStyle w:val="HTMLPreformatted"/>
        <w:ind w:left="720" w:hanging="720"/>
        <w:rPr>
          <w:rFonts w:ascii="Times New Roman" w:hAnsi="Times New Roman" w:cs="Times New Roman"/>
          <w:sz w:val="22"/>
          <w:szCs w:val="22"/>
        </w:rPr>
      </w:pPr>
    </w:p>
    <w:p w14:paraId="482A0757" w14:textId="77777777" w:rsidR="000A0107" w:rsidRPr="000A0107" w:rsidRDefault="000A0107" w:rsidP="00111305">
      <w:pPr>
        <w:pStyle w:val="HTMLPreformatted"/>
        <w:ind w:left="720" w:hanging="720"/>
        <w:rPr>
          <w:rFonts w:ascii="Times New Roman" w:hAnsi="Times New Roman" w:cs="Times New Roman"/>
          <w:sz w:val="22"/>
          <w:szCs w:val="22"/>
        </w:rPr>
      </w:pPr>
      <w:r>
        <w:rPr>
          <w:rFonts w:ascii="Times New Roman" w:hAnsi="Times New Roman" w:cs="Times New Roman"/>
          <w:sz w:val="22"/>
          <w:szCs w:val="22"/>
        </w:rPr>
        <w:t xml:space="preserve">Scheitle, Christopher P. 2015.  Review of </w:t>
      </w:r>
      <w:r w:rsidRPr="000A0107">
        <w:rPr>
          <w:rFonts w:ascii="Times New Roman" w:hAnsi="Times New Roman" w:cs="Times New Roman"/>
          <w:i/>
          <w:sz w:val="22"/>
          <w:szCs w:val="22"/>
        </w:rPr>
        <w:t>The Deconstructed Church: Understanding Emerging Christianity</w:t>
      </w:r>
      <w:r>
        <w:rPr>
          <w:rFonts w:ascii="Times New Roman" w:hAnsi="Times New Roman" w:cs="Times New Roman"/>
          <w:sz w:val="22"/>
          <w:szCs w:val="22"/>
        </w:rPr>
        <w:t xml:space="preserve"> (2014, New York, Oxford University Press). </w:t>
      </w:r>
      <w:r>
        <w:rPr>
          <w:rFonts w:ascii="Times New Roman" w:hAnsi="Times New Roman" w:cs="Times New Roman"/>
          <w:i/>
          <w:sz w:val="22"/>
          <w:szCs w:val="22"/>
        </w:rPr>
        <w:t>Contemporary Sociology</w:t>
      </w:r>
      <w:r>
        <w:rPr>
          <w:rFonts w:ascii="Times New Roman" w:hAnsi="Times New Roman" w:cs="Times New Roman"/>
          <w:sz w:val="22"/>
          <w:szCs w:val="22"/>
        </w:rPr>
        <w:t xml:space="preserve"> 44(6): 825-827.</w:t>
      </w:r>
    </w:p>
    <w:p w14:paraId="0F687D0F" w14:textId="77777777" w:rsidR="000A0107" w:rsidRDefault="000A0107" w:rsidP="00111305">
      <w:pPr>
        <w:pStyle w:val="HTMLPreformatted"/>
        <w:ind w:left="720" w:hanging="720"/>
        <w:rPr>
          <w:rFonts w:ascii="Times New Roman" w:hAnsi="Times New Roman" w:cs="Times New Roman"/>
          <w:sz w:val="22"/>
          <w:szCs w:val="22"/>
        </w:rPr>
      </w:pPr>
    </w:p>
    <w:p w14:paraId="369263DE" w14:textId="77777777" w:rsidR="00404590" w:rsidRPr="00404590" w:rsidRDefault="00404590" w:rsidP="00111305">
      <w:pPr>
        <w:pStyle w:val="HTMLPreformatted"/>
        <w:ind w:left="720" w:hanging="720"/>
        <w:rPr>
          <w:rFonts w:ascii="Times New Roman" w:hAnsi="Times New Roman" w:cs="Times New Roman"/>
          <w:sz w:val="22"/>
          <w:szCs w:val="22"/>
        </w:rPr>
      </w:pPr>
      <w:r>
        <w:rPr>
          <w:rFonts w:ascii="Times New Roman" w:hAnsi="Times New Roman" w:cs="Times New Roman"/>
          <w:sz w:val="22"/>
          <w:szCs w:val="22"/>
        </w:rPr>
        <w:t xml:space="preserve">Scheitle, Christopher P. </w:t>
      </w:r>
      <w:r w:rsidR="00B45F1D">
        <w:rPr>
          <w:rFonts w:ascii="Times New Roman" w:hAnsi="Times New Roman" w:cs="Times New Roman"/>
          <w:sz w:val="22"/>
          <w:szCs w:val="22"/>
        </w:rPr>
        <w:t>2012</w:t>
      </w:r>
      <w:r>
        <w:rPr>
          <w:rFonts w:ascii="Times New Roman" w:hAnsi="Times New Roman" w:cs="Times New Roman"/>
          <w:sz w:val="22"/>
          <w:szCs w:val="22"/>
        </w:rPr>
        <w:t xml:space="preserve">. </w:t>
      </w:r>
      <w:r w:rsidR="00B45F1D">
        <w:rPr>
          <w:rFonts w:ascii="Times New Roman" w:hAnsi="Times New Roman" w:cs="Times New Roman"/>
          <w:sz w:val="22"/>
          <w:szCs w:val="22"/>
        </w:rPr>
        <w:t xml:space="preserve">“Assessing the State of the Sociology of Religion.” </w:t>
      </w:r>
      <w:r>
        <w:rPr>
          <w:rFonts w:ascii="Times New Roman" w:hAnsi="Times New Roman" w:cs="Times New Roman"/>
          <w:sz w:val="22"/>
          <w:szCs w:val="22"/>
        </w:rPr>
        <w:t xml:space="preserve">Review of </w:t>
      </w:r>
      <w:r>
        <w:rPr>
          <w:rFonts w:ascii="Times New Roman" w:hAnsi="Times New Roman" w:cs="Times New Roman"/>
          <w:i/>
          <w:sz w:val="22"/>
          <w:szCs w:val="22"/>
        </w:rPr>
        <w:t>The Oxford Handbook of the Sociology of Religion</w:t>
      </w:r>
      <w:r>
        <w:rPr>
          <w:rFonts w:ascii="Times New Roman" w:hAnsi="Times New Roman" w:cs="Times New Roman"/>
          <w:sz w:val="22"/>
          <w:szCs w:val="22"/>
        </w:rPr>
        <w:t xml:space="preserve"> (2011, New York: Oxford University Press). </w:t>
      </w:r>
      <w:r>
        <w:rPr>
          <w:rFonts w:ascii="Times New Roman" w:hAnsi="Times New Roman" w:cs="Times New Roman"/>
          <w:i/>
          <w:sz w:val="22"/>
          <w:szCs w:val="22"/>
        </w:rPr>
        <w:t>Contemporary Sociology</w:t>
      </w:r>
      <w:r>
        <w:rPr>
          <w:rFonts w:ascii="Times New Roman" w:hAnsi="Times New Roman" w:cs="Times New Roman"/>
          <w:sz w:val="22"/>
          <w:szCs w:val="22"/>
        </w:rPr>
        <w:t xml:space="preserve"> </w:t>
      </w:r>
      <w:r w:rsidR="0046362F">
        <w:rPr>
          <w:rFonts w:ascii="Times New Roman" w:hAnsi="Times New Roman" w:cs="Times New Roman"/>
          <w:sz w:val="22"/>
          <w:szCs w:val="22"/>
        </w:rPr>
        <w:t>41: 155-157.</w:t>
      </w:r>
    </w:p>
    <w:p w14:paraId="290E1710" w14:textId="77777777" w:rsidR="00404590" w:rsidRDefault="00404590" w:rsidP="00111305">
      <w:pPr>
        <w:pStyle w:val="HTMLPreformatted"/>
        <w:ind w:left="720" w:hanging="720"/>
        <w:rPr>
          <w:rFonts w:ascii="Times New Roman" w:hAnsi="Times New Roman" w:cs="Times New Roman"/>
          <w:sz w:val="22"/>
          <w:szCs w:val="22"/>
        </w:rPr>
      </w:pPr>
    </w:p>
    <w:p w14:paraId="1C978B5E" w14:textId="77777777" w:rsidR="008845C3" w:rsidRPr="00DA157B" w:rsidRDefault="008845C3" w:rsidP="00111305">
      <w:pPr>
        <w:pStyle w:val="HTMLPreformatted"/>
        <w:ind w:left="720" w:hanging="720"/>
        <w:rPr>
          <w:rFonts w:ascii="Times New Roman" w:hAnsi="Times New Roman" w:cs="Times New Roman"/>
          <w:sz w:val="22"/>
          <w:szCs w:val="22"/>
        </w:rPr>
      </w:pPr>
      <w:r>
        <w:rPr>
          <w:rFonts w:ascii="Times New Roman" w:hAnsi="Times New Roman" w:cs="Times New Roman"/>
          <w:sz w:val="22"/>
          <w:szCs w:val="22"/>
        </w:rPr>
        <w:lastRenderedPageBreak/>
        <w:t>Schei</w:t>
      </w:r>
      <w:r w:rsidR="00DA157B">
        <w:rPr>
          <w:rFonts w:ascii="Times New Roman" w:hAnsi="Times New Roman" w:cs="Times New Roman"/>
          <w:sz w:val="22"/>
          <w:szCs w:val="22"/>
        </w:rPr>
        <w:t>tle, Christopher P.  2009</w:t>
      </w:r>
      <w:r>
        <w:rPr>
          <w:rFonts w:ascii="Times New Roman" w:hAnsi="Times New Roman" w:cs="Times New Roman"/>
          <w:sz w:val="22"/>
          <w:szCs w:val="22"/>
        </w:rPr>
        <w:t xml:space="preserve">.  Review of </w:t>
      </w:r>
      <w:r>
        <w:rPr>
          <w:rFonts w:ascii="Times New Roman" w:hAnsi="Times New Roman" w:cs="Times New Roman"/>
          <w:i/>
          <w:sz w:val="22"/>
          <w:szCs w:val="22"/>
        </w:rPr>
        <w:t>Passing the Plate: Why American Christian Don’t Give Away More Money</w:t>
      </w:r>
      <w:r>
        <w:rPr>
          <w:rFonts w:ascii="Times New Roman" w:hAnsi="Times New Roman" w:cs="Times New Roman"/>
          <w:sz w:val="22"/>
          <w:szCs w:val="22"/>
        </w:rPr>
        <w:t xml:space="preserve"> (2008, New York: Oxford University Press). </w:t>
      </w:r>
      <w:r>
        <w:rPr>
          <w:rFonts w:ascii="Times New Roman" w:hAnsi="Times New Roman" w:cs="Times New Roman"/>
          <w:i/>
          <w:sz w:val="22"/>
          <w:szCs w:val="22"/>
        </w:rPr>
        <w:t>Contemporary Sociology</w:t>
      </w:r>
      <w:r w:rsidR="00DA157B">
        <w:rPr>
          <w:rFonts w:ascii="Times New Roman" w:hAnsi="Times New Roman" w:cs="Times New Roman"/>
          <w:i/>
          <w:sz w:val="22"/>
          <w:szCs w:val="22"/>
        </w:rPr>
        <w:t xml:space="preserve"> </w:t>
      </w:r>
      <w:r w:rsidR="00DA157B">
        <w:rPr>
          <w:rFonts w:ascii="Times New Roman" w:hAnsi="Times New Roman" w:cs="Times New Roman"/>
          <w:sz w:val="22"/>
          <w:szCs w:val="22"/>
        </w:rPr>
        <w:t>38: 316-317.</w:t>
      </w:r>
    </w:p>
    <w:p w14:paraId="7CCA64B8" w14:textId="77777777" w:rsidR="008845C3" w:rsidRPr="008845C3" w:rsidRDefault="008845C3" w:rsidP="00111305">
      <w:pPr>
        <w:pStyle w:val="HTMLPreformatted"/>
        <w:ind w:left="720" w:hanging="720"/>
        <w:rPr>
          <w:rFonts w:ascii="Times New Roman" w:hAnsi="Times New Roman" w:cs="Times New Roman"/>
          <w:sz w:val="22"/>
          <w:szCs w:val="22"/>
        </w:rPr>
      </w:pPr>
      <w:r>
        <w:rPr>
          <w:rFonts w:ascii="Times New Roman" w:hAnsi="Times New Roman" w:cs="Times New Roman"/>
          <w:sz w:val="22"/>
          <w:szCs w:val="22"/>
        </w:rPr>
        <w:t xml:space="preserve">  </w:t>
      </w:r>
    </w:p>
    <w:p w14:paraId="7B86E34C" w14:textId="77777777" w:rsidR="00111305" w:rsidRDefault="00111305" w:rsidP="00111305">
      <w:pPr>
        <w:pStyle w:val="HTMLPreformatted"/>
        <w:ind w:left="720" w:hanging="720"/>
        <w:rPr>
          <w:rFonts w:ascii="Times New Roman" w:hAnsi="Times New Roman" w:cs="Times New Roman"/>
          <w:sz w:val="22"/>
          <w:szCs w:val="22"/>
        </w:rPr>
      </w:pPr>
      <w:r>
        <w:rPr>
          <w:rFonts w:ascii="Times New Roman" w:hAnsi="Times New Roman" w:cs="Times New Roman"/>
          <w:sz w:val="22"/>
          <w:szCs w:val="22"/>
        </w:rPr>
        <w:t xml:space="preserve">Scheitle, Christopher P.  2008.  Review of </w:t>
      </w:r>
      <w:r>
        <w:rPr>
          <w:rFonts w:ascii="Times New Roman" w:hAnsi="Times New Roman" w:cs="Times New Roman"/>
          <w:i/>
          <w:sz w:val="22"/>
          <w:szCs w:val="22"/>
        </w:rPr>
        <w:t>Marx, Critical Theory, and Religion: A Critique of Rational Choice Theory</w:t>
      </w:r>
      <w:r w:rsidR="00D837FC">
        <w:rPr>
          <w:rFonts w:ascii="Times New Roman" w:hAnsi="Times New Roman" w:cs="Times New Roman"/>
          <w:i/>
          <w:sz w:val="22"/>
          <w:szCs w:val="22"/>
        </w:rPr>
        <w:t xml:space="preserve"> </w:t>
      </w:r>
      <w:r w:rsidR="00D837FC" w:rsidRPr="00D837FC">
        <w:rPr>
          <w:rFonts w:ascii="Times New Roman" w:hAnsi="Times New Roman" w:cs="Times New Roman"/>
          <w:sz w:val="22"/>
          <w:szCs w:val="22"/>
        </w:rPr>
        <w:t xml:space="preserve">(2006, </w:t>
      </w:r>
      <w:r w:rsidR="00D837FC">
        <w:rPr>
          <w:rFonts w:ascii="Times New Roman" w:hAnsi="Times New Roman" w:cs="Times New Roman"/>
          <w:sz w:val="22"/>
          <w:szCs w:val="22"/>
        </w:rPr>
        <w:t xml:space="preserve">Boston: </w:t>
      </w:r>
      <w:r w:rsidR="00D837FC" w:rsidRPr="00D837FC">
        <w:rPr>
          <w:rFonts w:ascii="Times New Roman" w:hAnsi="Times New Roman" w:cs="Times New Roman"/>
          <w:sz w:val="22"/>
          <w:szCs w:val="22"/>
        </w:rPr>
        <w:t>Brill Academic Publishers</w:t>
      </w:r>
      <w:r w:rsidR="00D837FC">
        <w:rPr>
          <w:rFonts w:ascii="Times New Roman" w:hAnsi="Times New Roman" w:cs="Times New Roman"/>
          <w:sz w:val="22"/>
          <w:szCs w:val="22"/>
        </w:rPr>
        <w:t>)</w:t>
      </w:r>
      <w:r>
        <w:rPr>
          <w:rFonts w:ascii="Times New Roman" w:hAnsi="Times New Roman" w:cs="Times New Roman"/>
          <w:sz w:val="22"/>
          <w:szCs w:val="22"/>
        </w:rPr>
        <w:t xml:space="preserve">.  </w:t>
      </w:r>
      <w:r>
        <w:rPr>
          <w:rFonts w:ascii="Times New Roman" w:hAnsi="Times New Roman" w:cs="Times New Roman"/>
          <w:i/>
          <w:sz w:val="22"/>
          <w:szCs w:val="22"/>
        </w:rPr>
        <w:t>Sociology of Religion</w:t>
      </w:r>
      <w:r>
        <w:rPr>
          <w:rFonts w:ascii="Times New Roman" w:hAnsi="Times New Roman" w:cs="Times New Roman"/>
          <w:sz w:val="22"/>
          <w:szCs w:val="22"/>
        </w:rPr>
        <w:t xml:space="preserve"> 69: 364-366.</w:t>
      </w:r>
    </w:p>
    <w:p w14:paraId="00CACF94" w14:textId="77777777" w:rsidR="00111305" w:rsidRDefault="00111305">
      <w:pPr>
        <w:tabs>
          <w:tab w:val="left" w:pos="720"/>
        </w:tabs>
        <w:rPr>
          <w:sz w:val="22"/>
          <w:szCs w:val="22"/>
        </w:rPr>
      </w:pPr>
    </w:p>
    <w:p w14:paraId="7F8A02B4" w14:textId="77777777" w:rsidR="00111305" w:rsidRDefault="00111305">
      <w:pPr>
        <w:tabs>
          <w:tab w:val="left" w:pos="720"/>
        </w:tabs>
        <w:rPr>
          <w:sz w:val="22"/>
          <w:szCs w:val="22"/>
        </w:rPr>
      </w:pPr>
    </w:p>
    <w:p w14:paraId="6C96BE75" w14:textId="77777777" w:rsidR="00215A4C" w:rsidRDefault="00215A4C" w:rsidP="00215A4C">
      <w:pPr>
        <w:tabs>
          <w:tab w:val="left" w:pos="720"/>
        </w:tabs>
        <w:rPr>
          <w:b/>
          <w:smallCaps/>
          <w:sz w:val="22"/>
          <w:szCs w:val="22"/>
        </w:rPr>
      </w:pPr>
      <w:r>
        <w:rPr>
          <w:b/>
          <w:smallCaps/>
          <w:sz w:val="22"/>
          <w:szCs w:val="22"/>
        </w:rPr>
        <w:t>A</w:t>
      </w:r>
      <w:r w:rsidRPr="004756F6">
        <w:rPr>
          <w:b/>
          <w:smallCaps/>
          <w:sz w:val="22"/>
          <w:szCs w:val="22"/>
        </w:rPr>
        <w:t>wards</w:t>
      </w:r>
      <w:r>
        <w:rPr>
          <w:b/>
          <w:smallCaps/>
          <w:sz w:val="22"/>
          <w:szCs w:val="22"/>
        </w:rPr>
        <w:t>, Fellowships, Honors</w:t>
      </w:r>
    </w:p>
    <w:p w14:paraId="6E1578AD" w14:textId="77777777" w:rsidR="00215A4C" w:rsidRPr="009D30D3" w:rsidRDefault="00215A4C" w:rsidP="00215A4C">
      <w:pPr>
        <w:tabs>
          <w:tab w:val="left" w:pos="720"/>
        </w:tabs>
        <w:rPr>
          <w:b/>
          <w:smallCaps/>
          <w:sz w:val="6"/>
          <w:szCs w:val="6"/>
        </w:rPr>
      </w:pPr>
    </w:p>
    <w:p w14:paraId="48C36D86" w14:textId="77777777" w:rsidR="00215A4C" w:rsidRDefault="00215A4C" w:rsidP="00215A4C">
      <w:pPr>
        <w:tabs>
          <w:tab w:val="left" w:pos="720"/>
        </w:tabs>
        <w:rPr>
          <w:sz w:val="22"/>
          <w:szCs w:val="22"/>
        </w:rPr>
      </w:pPr>
      <w:r>
        <w:rPr>
          <w:sz w:val="22"/>
          <w:szCs w:val="22"/>
        </w:rPr>
        <w:t xml:space="preserve">2007 Robert McNamara Student Paper Award </w:t>
      </w:r>
      <w:r w:rsidRPr="009F5B5D">
        <w:rPr>
          <w:sz w:val="22"/>
          <w:szCs w:val="22"/>
        </w:rPr>
        <w:t>–</w:t>
      </w:r>
      <w:r>
        <w:rPr>
          <w:sz w:val="22"/>
          <w:szCs w:val="22"/>
        </w:rPr>
        <w:t xml:space="preserve"> Association for the Sociology of Religion </w:t>
      </w:r>
      <w:r w:rsidRPr="009F5B5D">
        <w:rPr>
          <w:sz w:val="22"/>
          <w:szCs w:val="22"/>
        </w:rPr>
        <w:t>–</w:t>
      </w:r>
      <w:r>
        <w:rPr>
          <w:sz w:val="22"/>
          <w:szCs w:val="22"/>
        </w:rPr>
        <w:t xml:space="preserve"> </w:t>
      </w:r>
      <w:r>
        <w:rPr>
          <w:sz w:val="22"/>
          <w:szCs w:val="22"/>
        </w:rPr>
        <w:tab/>
        <w:t>“Leadership Compensation in Christian Non-Profit Organizations.”</w:t>
      </w:r>
    </w:p>
    <w:p w14:paraId="0C4D7E15" w14:textId="77777777" w:rsidR="00215A4C" w:rsidRDefault="00215A4C" w:rsidP="00215A4C">
      <w:pPr>
        <w:tabs>
          <w:tab w:val="left" w:pos="720"/>
        </w:tabs>
        <w:rPr>
          <w:sz w:val="22"/>
          <w:szCs w:val="22"/>
        </w:rPr>
      </w:pPr>
    </w:p>
    <w:p w14:paraId="13EA9B49" w14:textId="77777777" w:rsidR="00215A4C" w:rsidRPr="009F5B5D" w:rsidRDefault="00215A4C" w:rsidP="00215A4C">
      <w:pPr>
        <w:tabs>
          <w:tab w:val="left" w:pos="720"/>
        </w:tabs>
        <w:rPr>
          <w:sz w:val="22"/>
          <w:szCs w:val="22"/>
        </w:rPr>
      </w:pPr>
      <w:r w:rsidRPr="009F5B5D">
        <w:rPr>
          <w:sz w:val="22"/>
          <w:szCs w:val="22"/>
        </w:rPr>
        <w:t>2007 Student Paper</w:t>
      </w:r>
      <w:r>
        <w:rPr>
          <w:sz w:val="22"/>
          <w:szCs w:val="22"/>
        </w:rPr>
        <w:t xml:space="preserve"> Award – </w:t>
      </w:r>
      <w:r w:rsidRPr="009F5B5D">
        <w:rPr>
          <w:sz w:val="22"/>
          <w:szCs w:val="22"/>
        </w:rPr>
        <w:t>American Sociological Association</w:t>
      </w:r>
      <w:r>
        <w:rPr>
          <w:sz w:val="22"/>
          <w:szCs w:val="22"/>
        </w:rPr>
        <w:t>’s Section on Religion</w:t>
      </w:r>
      <w:r w:rsidRPr="009F5B5D">
        <w:rPr>
          <w:sz w:val="22"/>
          <w:szCs w:val="22"/>
        </w:rPr>
        <w:t xml:space="preserve"> – </w:t>
      </w:r>
      <w:r>
        <w:rPr>
          <w:sz w:val="22"/>
          <w:szCs w:val="22"/>
        </w:rPr>
        <w:tab/>
      </w:r>
      <w:r w:rsidRPr="009F5B5D">
        <w:rPr>
          <w:sz w:val="22"/>
          <w:szCs w:val="22"/>
        </w:rPr>
        <w:t xml:space="preserve">“Organizational Niches and Religious Markets: Uniting Two Literatures.”  </w:t>
      </w:r>
    </w:p>
    <w:p w14:paraId="2A540714" w14:textId="77777777" w:rsidR="00215A4C" w:rsidRPr="009F5B5D" w:rsidRDefault="00215A4C" w:rsidP="00215A4C">
      <w:pPr>
        <w:tabs>
          <w:tab w:val="left" w:pos="720"/>
        </w:tabs>
        <w:rPr>
          <w:sz w:val="22"/>
          <w:szCs w:val="22"/>
        </w:rPr>
      </w:pPr>
    </w:p>
    <w:p w14:paraId="74A04FA5" w14:textId="77777777" w:rsidR="00215A4C" w:rsidRPr="009F5B5D" w:rsidRDefault="00215A4C" w:rsidP="00215A4C">
      <w:pPr>
        <w:tabs>
          <w:tab w:val="left" w:pos="720"/>
        </w:tabs>
        <w:rPr>
          <w:sz w:val="22"/>
          <w:szCs w:val="22"/>
        </w:rPr>
      </w:pPr>
      <w:r w:rsidRPr="009F5B5D">
        <w:rPr>
          <w:sz w:val="22"/>
          <w:szCs w:val="22"/>
        </w:rPr>
        <w:t>2006 Student Paper Award –</w:t>
      </w:r>
      <w:r>
        <w:rPr>
          <w:sz w:val="22"/>
          <w:szCs w:val="22"/>
        </w:rPr>
        <w:t xml:space="preserve"> </w:t>
      </w:r>
      <w:r w:rsidRPr="009F5B5D">
        <w:rPr>
          <w:sz w:val="22"/>
          <w:szCs w:val="22"/>
        </w:rPr>
        <w:t>American Sociological Association</w:t>
      </w:r>
      <w:r>
        <w:rPr>
          <w:sz w:val="22"/>
          <w:szCs w:val="22"/>
        </w:rPr>
        <w:t>’s Section on Religion</w:t>
      </w:r>
      <w:r w:rsidRPr="009F5B5D">
        <w:rPr>
          <w:sz w:val="22"/>
          <w:szCs w:val="22"/>
        </w:rPr>
        <w:t xml:space="preserve"> –  </w:t>
      </w:r>
    </w:p>
    <w:p w14:paraId="451C74C9" w14:textId="77777777" w:rsidR="00215A4C" w:rsidRPr="009F5B5D" w:rsidRDefault="00215A4C" w:rsidP="00215A4C">
      <w:pPr>
        <w:tabs>
          <w:tab w:val="left" w:pos="720"/>
        </w:tabs>
        <w:rPr>
          <w:sz w:val="22"/>
          <w:szCs w:val="22"/>
        </w:rPr>
      </w:pPr>
      <w:r>
        <w:rPr>
          <w:sz w:val="22"/>
          <w:szCs w:val="22"/>
        </w:rPr>
        <w:tab/>
      </w:r>
      <w:r w:rsidRPr="009F5B5D">
        <w:rPr>
          <w:sz w:val="22"/>
          <w:szCs w:val="22"/>
        </w:rPr>
        <w:t xml:space="preserve">“The Social and Symbolic Boundaries of Religious Groups: An Analysis of </w:t>
      </w:r>
      <w:r>
        <w:rPr>
          <w:sz w:val="22"/>
          <w:szCs w:val="22"/>
        </w:rPr>
        <w:tab/>
      </w:r>
      <w:r w:rsidRPr="009F5B5D">
        <w:rPr>
          <w:sz w:val="22"/>
          <w:szCs w:val="22"/>
        </w:rPr>
        <w:t xml:space="preserve">Congregational Website Links.”  </w:t>
      </w:r>
    </w:p>
    <w:p w14:paraId="6FB928FF" w14:textId="77777777" w:rsidR="00215A4C" w:rsidRPr="009F5B5D" w:rsidRDefault="00215A4C" w:rsidP="00215A4C">
      <w:pPr>
        <w:tabs>
          <w:tab w:val="left" w:pos="720"/>
        </w:tabs>
        <w:rPr>
          <w:sz w:val="22"/>
          <w:szCs w:val="22"/>
        </w:rPr>
      </w:pPr>
    </w:p>
    <w:p w14:paraId="2D66A0A5" w14:textId="77777777" w:rsidR="00215A4C" w:rsidRPr="009F5B5D" w:rsidRDefault="00215A4C" w:rsidP="00215A4C">
      <w:pPr>
        <w:tabs>
          <w:tab w:val="left" w:pos="720"/>
        </w:tabs>
        <w:rPr>
          <w:sz w:val="22"/>
          <w:szCs w:val="22"/>
        </w:rPr>
      </w:pPr>
      <w:r w:rsidRPr="009F5B5D">
        <w:rPr>
          <w:sz w:val="22"/>
          <w:szCs w:val="22"/>
        </w:rPr>
        <w:t>2006-2007 Joan Huber and William Form Graduate Scholarship in Sociology</w:t>
      </w:r>
      <w:r>
        <w:rPr>
          <w:sz w:val="22"/>
          <w:szCs w:val="22"/>
        </w:rPr>
        <w:t xml:space="preserve"> </w:t>
      </w:r>
      <w:r w:rsidRPr="009F5B5D">
        <w:rPr>
          <w:sz w:val="22"/>
          <w:szCs w:val="22"/>
        </w:rPr>
        <w:t>—</w:t>
      </w:r>
      <w:r>
        <w:rPr>
          <w:sz w:val="22"/>
          <w:szCs w:val="22"/>
        </w:rPr>
        <w:t xml:space="preserve"> </w:t>
      </w:r>
      <w:r w:rsidRPr="009F5B5D">
        <w:rPr>
          <w:sz w:val="22"/>
          <w:szCs w:val="22"/>
        </w:rPr>
        <w:t xml:space="preserve">The </w:t>
      </w:r>
      <w:r>
        <w:rPr>
          <w:sz w:val="22"/>
          <w:szCs w:val="22"/>
        </w:rPr>
        <w:tab/>
      </w:r>
      <w:r w:rsidRPr="009F5B5D">
        <w:rPr>
          <w:sz w:val="22"/>
          <w:szCs w:val="22"/>
        </w:rPr>
        <w:t>Pennsylvania State University</w:t>
      </w:r>
    </w:p>
    <w:p w14:paraId="552DA3E5" w14:textId="77777777" w:rsidR="00215A4C" w:rsidRDefault="00215A4C" w:rsidP="00215A4C">
      <w:pPr>
        <w:tabs>
          <w:tab w:val="left" w:pos="720"/>
        </w:tabs>
        <w:rPr>
          <w:sz w:val="22"/>
          <w:szCs w:val="22"/>
        </w:rPr>
      </w:pPr>
    </w:p>
    <w:p w14:paraId="52F56CBF" w14:textId="77777777" w:rsidR="00215A4C" w:rsidRDefault="00215A4C" w:rsidP="00215A4C">
      <w:pPr>
        <w:tabs>
          <w:tab w:val="left" w:pos="720"/>
        </w:tabs>
        <w:rPr>
          <w:sz w:val="22"/>
          <w:szCs w:val="22"/>
        </w:rPr>
      </w:pPr>
      <w:r>
        <w:rPr>
          <w:sz w:val="22"/>
          <w:szCs w:val="22"/>
        </w:rPr>
        <w:t xml:space="preserve">2006-2007 College of the Liberal Arts Dissertation Support Grant —The Pennsylvania State </w:t>
      </w:r>
      <w:r>
        <w:rPr>
          <w:sz w:val="22"/>
          <w:szCs w:val="22"/>
        </w:rPr>
        <w:tab/>
        <w:t>University</w:t>
      </w:r>
    </w:p>
    <w:p w14:paraId="2C59AC16" w14:textId="77777777" w:rsidR="00215A4C" w:rsidRDefault="00215A4C">
      <w:pPr>
        <w:tabs>
          <w:tab w:val="left" w:pos="720"/>
        </w:tabs>
        <w:rPr>
          <w:b/>
          <w:sz w:val="22"/>
          <w:szCs w:val="22"/>
        </w:rPr>
      </w:pPr>
    </w:p>
    <w:p w14:paraId="072B9386" w14:textId="5C3DE9A9" w:rsidR="00215A4C" w:rsidRDefault="00215A4C">
      <w:pPr>
        <w:tabs>
          <w:tab w:val="left" w:pos="720"/>
        </w:tabs>
        <w:rPr>
          <w:b/>
          <w:sz w:val="22"/>
          <w:szCs w:val="22"/>
        </w:rPr>
      </w:pPr>
    </w:p>
    <w:p w14:paraId="177B9051" w14:textId="77777777" w:rsidR="00DB3051" w:rsidRDefault="00DB3051">
      <w:pPr>
        <w:tabs>
          <w:tab w:val="left" w:pos="720"/>
        </w:tabs>
        <w:rPr>
          <w:b/>
          <w:sz w:val="22"/>
          <w:szCs w:val="22"/>
        </w:rPr>
      </w:pPr>
      <w:bookmarkStart w:id="0" w:name="_GoBack"/>
      <w:bookmarkEnd w:id="0"/>
    </w:p>
    <w:p w14:paraId="2DC732C1" w14:textId="77777777" w:rsidR="00434784" w:rsidRDefault="00434784">
      <w:pPr>
        <w:tabs>
          <w:tab w:val="left" w:pos="720"/>
        </w:tabs>
        <w:rPr>
          <w:b/>
          <w:smallCaps/>
          <w:sz w:val="22"/>
          <w:szCs w:val="22"/>
        </w:rPr>
      </w:pPr>
      <w:r w:rsidRPr="0040378A">
        <w:rPr>
          <w:b/>
          <w:smallCaps/>
          <w:sz w:val="22"/>
          <w:szCs w:val="22"/>
        </w:rPr>
        <w:t>Presentations</w:t>
      </w:r>
    </w:p>
    <w:p w14:paraId="4DF2DCFF" w14:textId="77777777" w:rsidR="000A0107" w:rsidRDefault="000A0107">
      <w:pPr>
        <w:tabs>
          <w:tab w:val="left" w:pos="720"/>
        </w:tabs>
        <w:rPr>
          <w:b/>
          <w:smallCaps/>
          <w:sz w:val="22"/>
          <w:szCs w:val="22"/>
        </w:rPr>
      </w:pPr>
    </w:p>
    <w:p w14:paraId="7914F607" w14:textId="77777777" w:rsidR="00B62895" w:rsidRPr="00B62895" w:rsidRDefault="00B62895" w:rsidP="00B62895">
      <w:pPr>
        <w:tabs>
          <w:tab w:val="left" w:pos="720"/>
        </w:tabs>
        <w:ind w:left="720" w:hanging="720"/>
        <w:rPr>
          <w:sz w:val="22"/>
          <w:szCs w:val="22"/>
        </w:rPr>
      </w:pPr>
      <w:r w:rsidRPr="00D57C7B">
        <w:rPr>
          <w:sz w:val="22"/>
          <w:szCs w:val="22"/>
        </w:rPr>
        <w:t>Scheitle, C</w:t>
      </w:r>
      <w:r>
        <w:rPr>
          <w:sz w:val="22"/>
          <w:szCs w:val="22"/>
        </w:rPr>
        <w:t>hristopher P., Katie E.</w:t>
      </w:r>
      <w:r w:rsidRPr="00D57C7B">
        <w:rPr>
          <w:sz w:val="22"/>
          <w:szCs w:val="22"/>
        </w:rPr>
        <w:t xml:space="preserve"> Corcoran</w:t>
      </w:r>
      <w:r>
        <w:rPr>
          <w:sz w:val="22"/>
          <w:szCs w:val="22"/>
        </w:rPr>
        <w:t>, and Erin B.</w:t>
      </w:r>
      <w:r w:rsidRPr="00D57C7B">
        <w:rPr>
          <w:sz w:val="22"/>
          <w:szCs w:val="22"/>
        </w:rPr>
        <w:t xml:space="preserve"> Hudnall.</w:t>
      </w:r>
      <w:r>
        <w:rPr>
          <w:sz w:val="22"/>
          <w:szCs w:val="22"/>
        </w:rPr>
        <w:t xml:space="preserve"> </w:t>
      </w:r>
      <w:r w:rsidRPr="00D57C7B">
        <w:rPr>
          <w:sz w:val="22"/>
          <w:szCs w:val="22"/>
        </w:rPr>
        <w:t>201</w:t>
      </w:r>
      <w:r>
        <w:rPr>
          <w:sz w:val="22"/>
          <w:szCs w:val="22"/>
        </w:rPr>
        <w:t>8</w:t>
      </w:r>
      <w:r w:rsidRPr="00D57C7B">
        <w:rPr>
          <w:sz w:val="22"/>
          <w:szCs w:val="22"/>
        </w:rPr>
        <w:t xml:space="preserve">. </w:t>
      </w:r>
      <w:r>
        <w:rPr>
          <w:sz w:val="22"/>
          <w:szCs w:val="22"/>
        </w:rPr>
        <w:t>“</w:t>
      </w:r>
      <w:r w:rsidRPr="00D57C7B">
        <w:rPr>
          <w:sz w:val="22"/>
          <w:szCs w:val="22"/>
        </w:rPr>
        <w:t>Adopting a Stigmatized Label: Social Determinants of Identifying as an Atheist beyond Disbelief.</w:t>
      </w:r>
      <w:r>
        <w:rPr>
          <w:sz w:val="22"/>
          <w:szCs w:val="22"/>
        </w:rPr>
        <w:t>”</w:t>
      </w:r>
      <w:r w:rsidRPr="00D57C7B">
        <w:rPr>
          <w:sz w:val="22"/>
          <w:szCs w:val="22"/>
        </w:rPr>
        <w:t xml:space="preserve"> </w:t>
      </w:r>
      <w:r>
        <w:rPr>
          <w:sz w:val="22"/>
          <w:szCs w:val="22"/>
        </w:rPr>
        <w:t>Annual meeting of the Society for the Scientific Study of Religion and Religious Research Association. Las Vegas, NV.</w:t>
      </w:r>
    </w:p>
    <w:p w14:paraId="342F711D" w14:textId="77777777" w:rsidR="00B62895" w:rsidRPr="00D57C7B" w:rsidRDefault="00B62895" w:rsidP="00B62895">
      <w:pPr>
        <w:tabs>
          <w:tab w:val="left" w:pos="720"/>
        </w:tabs>
        <w:ind w:left="720" w:hanging="720"/>
        <w:rPr>
          <w:sz w:val="22"/>
          <w:szCs w:val="22"/>
        </w:rPr>
      </w:pPr>
    </w:p>
    <w:p w14:paraId="1B134812" w14:textId="77777777" w:rsidR="00AE0B6F" w:rsidRDefault="00AE0B6F" w:rsidP="00E84596">
      <w:pPr>
        <w:ind w:left="720" w:hanging="720"/>
        <w:rPr>
          <w:sz w:val="23"/>
          <w:szCs w:val="23"/>
        </w:rPr>
      </w:pPr>
      <w:r>
        <w:rPr>
          <w:sz w:val="23"/>
          <w:szCs w:val="23"/>
        </w:rPr>
        <w:t>Scheitle, Christopher P. 2018</w:t>
      </w:r>
      <w:r w:rsidR="0098240E">
        <w:rPr>
          <w:sz w:val="23"/>
          <w:szCs w:val="23"/>
        </w:rPr>
        <w:t>.</w:t>
      </w:r>
      <w:r>
        <w:rPr>
          <w:sz w:val="23"/>
          <w:szCs w:val="23"/>
        </w:rPr>
        <w:t xml:space="preserve"> </w:t>
      </w:r>
      <w:proofErr w:type="spellStart"/>
      <w:r>
        <w:rPr>
          <w:sz w:val="23"/>
          <w:szCs w:val="23"/>
        </w:rPr>
        <w:t>GlobalPlus</w:t>
      </w:r>
      <w:proofErr w:type="spellEnd"/>
      <w:r>
        <w:rPr>
          <w:sz w:val="23"/>
          <w:szCs w:val="23"/>
        </w:rPr>
        <w:t xml:space="preserve"> Dialogue on Religion and Science. Invited address and panel discussion. Penn State University. </w:t>
      </w:r>
    </w:p>
    <w:p w14:paraId="4DC0888B" w14:textId="77777777" w:rsidR="00AE0B6F" w:rsidRDefault="00AE0B6F" w:rsidP="00E84596">
      <w:pPr>
        <w:ind w:left="720" w:hanging="720"/>
        <w:rPr>
          <w:sz w:val="23"/>
          <w:szCs w:val="23"/>
        </w:rPr>
      </w:pPr>
    </w:p>
    <w:p w14:paraId="6E432A90" w14:textId="77777777" w:rsidR="00AE0B6F" w:rsidRDefault="00AE0B6F" w:rsidP="00E84596">
      <w:pPr>
        <w:ind w:left="720" w:hanging="720"/>
        <w:rPr>
          <w:sz w:val="23"/>
          <w:szCs w:val="23"/>
        </w:rPr>
      </w:pPr>
      <w:r>
        <w:rPr>
          <w:sz w:val="23"/>
          <w:szCs w:val="23"/>
        </w:rPr>
        <w:t xml:space="preserve">Scheitle, Christopher P. 2017. The Social Scientific Study of Science and Religion: A Convening. Invited workshop. Rice University. </w:t>
      </w:r>
    </w:p>
    <w:p w14:paraId="21C4D000" w14:textId="77777777" w:rsidR="00AE0B6F" w:rsidRDefault="00AE0B6F" w:rsidP="00E84596">
      <w:pPr>
        <w:ind w:left="720" w:hanging="720"/>
        <w:rPr>
          <w:sz w:val="23"/>
          <w:szCs w:val="23"/>
        </w:rPr>
      </w:pPr>
    </w:p>
    <w:p w14:paraId="166C42E1" w14:textId="77777777" w:rsidR="00AE0B6F" w:rsidRDefault="00AE0B6F" w:rsidP="00E84596">
      <w:pPr>
        <w:ind w:left="720" w:hanging="720"/>
        <w:rPr>
          <w:sz w:val="23"/>
          <w:szCs w:val="23"/>
        </w:rPr>
      </w:pPr>
      <w:r>
        <w:rPr>
          <w:sz w:val="23"/>
          <w:szCs w:val="23"/>
        </w:rPr>
        <w:t>Corcoran, Katie, Christopher P. Scheitle, and Erin Hudnall. 2017. “Congregational Activities and Experiences with Property Crime.” Society for the Scientific Study of Religion/Religion Research Association. Washington D.C.</w:t>
      </w:r>
    </w:p>
    <w:p w14:paraId="524E7207" w14:textId="77777777" w:rsidR="00AE0B6F" w:rsidRPr="00AE0B6F" w:rsidRDefault="00AE0B6F" w:rsidP="00E84596">
      <w:pPr>
        <w:ind w:left="720" w:hanging="720"/>
        <w:rPr>
          <w:sz w:val="23"/>
          <w:szCs w:val="23"/>
        </w:rPr>
      </w:pPr>
      <w:r>
        <w:rPr>
          <w:sz w:val="23"/>
          <w:szCs w:val="23"/>
        </w:rPr>
        <w:t xml:space="preserve"> </w:t>
      </w:r>
    </w:p>
    <w:p w14:paraId="26794A8A" w14:textId="77777777" w:rsidR="00E84596" w:rsidRPr="000A0107" w:rsidRDefault="00E84596" w:rsidP="00E84596">
      <w:pPr>
        <w:ind w:left="720" w:hanging="720"/>
        <w:rPr>
          <w:sz w:val="23"/>
          <w:szCs w:val="23"/>
        </w:rPr>
      </w:pPr>
      <w:r>
        <w:rPr>
          <w:sz w:val="23"/>
          <w:szCs w:val="23"/>
        </w:rPr>
        <w:t>Scheitle, Christoph</w:t>
      </w:r>
      <w:r w:rsidR="00AE0B6F">
        <w:rPr>
          <w:sz w:val="23"/>
          <w:szCs w:val="23"/>
        </w:rPr>
        <w:t>er</w:t>
      </w:r>
      <w:r>
        <w:rPr>
          <w:sz w:val="23"/>
          <w:szCs w:val="23"/>
        </w:rPr>
        <w:t xml:space="preserve"> P. and Elaine Howard Ecklund. 2016. “Recommending a Child Enter a STEM Career: The Role of Religion.” Public Perceptions of Science and Religion</w:t>
      </w:r>
      <w:r w:rsidR="005E16CD">
        <w:rPr>
          <w:sz w:val="23"/>
          <w:szCs w:val="23"/>
        </w:rPr>
        <w:t xml:space="preserve"> Conferenc</w:t>
      </w:r>
      <w:r w:rsidR="00AE0B6F">
        <w:rPr>
          <w:sz w:val="23"/>
          <w:szCs w:val="23"/>
        </w:rPr>
        <w:t>e</w:t>
      </w:r>
      <w:r>
        <w:rPr>
          <w:sz w:val="23"/>
          <w:szCs w:val="23"/>
        </w:rPr>
        <w:t>. University of California-San Diego. San Diego, CA.</w:t>
      </w:r>
    </w:p>
    <w:p w14:paraId="162D5B5D" w14:textId="77777777" w:rsidR="00E84596" w:rsidRDefault="00E84596" w:rsidP="00922F99">
      <w:pPr>
        <w:ind w:left="720" w:hanging="720"/>
        <w:rPr>
          <w:sz w:val="23"/>
          <w:szCs w:val="23"/>
        </w:rPr>
      </w:pPr>
    </w:p>
    <w:p w14:paraId="6516C058" w14:textId="77777777" w:rsidR="000A0107" w:rsidRPr="000A0107" w:rsidRDefault="000A0107" w:rsidP="00922F99">
      <w:pPr>
        <w:ind w:left="720" w:hanging="720"/>
        <w:rPr>
          <w:sz w:val="23"/>
          <w:szCs w:val="23"/>
        </w:rPr>
      </w:pPr>
      <w:r>
        <w:rPr>
          <w:sz w:val="23"/>
          <w:szCs w:val="23"/>
        </w:rPr>
        <w:lastRenderedPageBreak/>
        <w:t xml:space="preserve">Scheitle, </w:t>
      </w:r>
      <w:r w:rsidR="00AE0B6F">
        <w:rPr>
          <w:sz w:val="23"/>
          <w:szCs w:val="23"/>
        </w:rPr>
        <w:t>Christopher</w:t>
      </w:r>
      <w:r>
        <w:rPr>
          <w:sz w:val="23"/>
          <w:szCs w:val="23"/>
        </w:rPr>
        <w:t xml:space="preserve"> P. and Elaine Howard Ecklund. 2015. “Religion and Parental Encouragement to Pursue STEM.” Religious Research Association-Society for the Scientific Study of Religion. Newport Beach, CA. </w:t>
      </w:r>
    </w:p>
    <w:p w14:paraId="34DDEDB3" w14:textId="77777777" w:rsidR="000A0107" w:rsidRDefault="000A0107" w:rsidP="00922F99">
      <w:pPr>
        <w:ind w:left="720" w:hanging="720"/>
        <w:rPr>
          <w:sz w:val="23"/>
          <w:szCs w:val="23"/>
        </w:rPr>
      </w:pPr>
    </w:p>
    <w:p w14:paraId="40F4BDED" w14:textId="77777777" w:rsidR="003E7B8B" w:rsidRDefault="003E7B8B" w:rsidP="00922F99">
      <w:pPr>
        <w:ind w:left="720" w:hanging="720"/>
        <w:rPr>
          <w:sz w:val="23"/>
          <w:szCs w:val="23"/>
        </w:rPr>
      </w:pPr>
      <w:r>
        <w:rPr>
          <w:sz w:val="23"/>
          <w:szCs w:val="23"/>
        </w:rPr>
        <w:t xml:space="preserve">Scheitle, Christopher P. and Roger Finke. 2013. “Author Meets Critics: </w:t>
      </w:r>
      <w:r>
        <w:rPr>
          <w:i/>
          <w:sz w:val="23"/>
          <w:szCs w:val="23"/>
        </w:rPr>
        <w:t>Places of Faith: A Road Trip across America’s Religious Landscape.</w:t>
      </w:r>
      <w:r>
        <w:rPr>
          <w:sz w:val="23"/>
          <w:szCs w:val="23"/>
        </w:rPr>
        <w:t>” Association for the Sociology of Religion Annual Meeting. New York, NY.</w:t>
      </w:r>
    </w:p>
    <w:p w14:paraId="0826F508" w14:textId="77777777" w:rsidR="003E7B8B" w:rsidRPr="003E7B8B" w:rsidRDefault="003E7B8B" w:rsidP="00922F99">
      <w:pPr>
        <w:ind w:left="720" w:hanging="720"/>
        <w:rPr>
          <w:sz w:val="23"/>
          <w:szCs w:val="23"/>
        </w:rPr>
      </w:pPr>
    </w:p>
    <w:p w14:paraId="5992F5C4" w14:textId="77777777" w:rsidR="006B19A3" w:rsidRDefault="006B19A3" w:rsidP="00922F99">
      <w:pPr>
        <w:ind w:left="720" w:hanging="720"/>
        <w:rPr>
          <w:sz w:val="23"/>
          <w:szCs w:val="23"/>
        </w:rPr>
      </w:pPr>
      <w:r>
        <w:rPr>
          <w:sz w:val="23"/>
          <w:szCs w:val="23"/>
        </w:rPr>
        <w:t xml:space="preserve">Dollhopf, Erica, Christopher P. Scheitle and John D. McCarthy. 2013. “Accounting for the Early Vitality of New Religious Nonprofit Organizations.” Roundtable paper at </w:t>
      </w:r>
      <w:r w:rsidR="00F94164">
        <w:rPr>
          <w:sz w:val="23"/>
          <w:szCs w:val="23"/>
        </w:rPr>
        <w:t xml:space="preserve">the American Sociological Association Annual Meeting. New York, NY. </w:t>
      </w:r>
    </w:p>
    <w:p w14:paraId="75EB5371" w14:textId="77777777" w:rsidR="006B19A3" w:rsidRDefault="006B19A3" w:rsidP="00922F99">
      <w:pPr>
        <w:ind w:left="720" w:hanging="720"/>
        <w:rPr>
          <w:sz w:val="23"/>
          <w:szCs w:val="23"/>
        </w:rPr>
      </w:pPr>
    </w:p>
    <w:p w14:paraId="5FECFDD3" w14:textId="77777777" w:rsidR="00922F99" w:rsidRPr="008A7341" w:rsidRDefault="00922F99" w:rsidP="00922F99">
      <w:pPr>
        <w:ind w:left="720" w:hanging="720"/>
        <w:rPr>
          <w:sz w:val="23"/>
          <w:szCs w:val="23"/>
        </w:rPr>
      </w:pPr>
      <w:r w:rsidRPr="008A7341">
        <w:rPr>
          <w:sz w:val="23"/>
          <w:szCs w:val="23"/>
        </w:rPr>
        <w:t xml:space="preserve">Scheitle, Christopher. 2012. “Factors Affecting Rates of Spiritual Entrepreneurialism across U.S. Counties.” Presentation given at the “Religion in Contemporary Society” conference organized by the Chinese Academy of Social Science and Brigham Young University. Washington, D.C. May 14-15.  </w:t>
      </w:r>
    </w:p>
    <w:p w14:paraId="21D27786" w14:textId="77777777" w:rsidR="00922F99" w:rsidRDefault="00922F99" w:rsidP="007A34AA">
      <w:pPr>
        <w:ind w:left="720" w:hanging="720"/>
        <w:rPr>
          <w:sz w:val="22"/>
          <w:szCs w:val="22"/>
        </w:rPr>
      </w:pPr>
    </w:p>
    <w:p w14:paraId="22400A6D" w14:textId="77777777" w:rsidR="007A34AA" w:rsidRPr="007A34AA" w:rsidRDefault="007A34AA" w:rsidP="007A34AA">
      <w:pPr>
        <w:ind w:left="720" w:hanging="720"/>
      </w:pPr>
      <w:r>
        <w:rPr>
          <w:sz w:val="22"/>
          <w:szCs w:val="22"/>
        </w:rPr>
        <w:t>Scheitle, Christopher P. 2011. “</w:t>
      </w:r>
      <w:r w:rsidRPr="007A34AA">
        <w:t>Religion, College Degree Attainment and Religious Switching</w:t>
      </w:r>
      <w:r>
        <w:t xml:space="preserve">.” </w:t>
      </w:r>
      <w:r w:rsidRPr="007A34AA">
        <w:t>Stratification and Social Change Conference</w:t>
      </w:r>
      <w:r>
        <w:t>. Penn State University. University Park, PA.</w:t>
      </w:r>
    </w:p>
    <w:p w14:paraId="0DDCBAA9" w14:textId="77777777" w:rsidR="007A34AA" w:rsidRDefault="007A34AA" w:rsidP="00E71C8A">
      <w:pPr>
        <w:tabs>
          <w:tab w:val="left" w:pos="720"/>
        </w:tabs>
        <w:ind w:left="720" w:hanging="720"/>
        <w:rPr>
          <w:sz w:val="22"/>
          <w:szCs w:val="22"/>
        </w:rPr>
      </w:pPr>
    </w:p>
    <w:p w14:paraId="67F1AEAC" w14:textId="77777777" w:rsidR="00727107" w:rsidRDefault="00727107" w:rsidP="00E71C8A">
      <w:pPr>
        <w:tabs>
          <w:tab w:val="left" w:pos="720"/>
        </w:tabs>
        <w:ind w:left="720" w:hanging="720"/>
        <w:rPr>
          <w:sz w:val="22"/>
          <w:szCs w:val="22"/>
        </w:rPr>
      </w:pPr>
      <w:r>
        <w:rPr>
          <w:sz w:val="22"/>
          <w:szCs w:val="22"/>
        </w:rPr>
        <w:t>Scheitle, Christopher P. 2010.  “Parachurch Organizations: The Religious Market’s Other Supplier.”  Invited lecture at Chapman University.  February 19.</w:t>
      </w:r>
    </w:p>
    <w:p w14:paraId="3DC6EF0D" w14:textId="77777777" w:rsidR="00727107" w:rsidRDefault="00727107" w:rsidP="00E71C8A">
      <w:pPr>
        <w:tabs>
          <w:tab w:val="left" w:pos="720"/>
        </w:tabs>
        <w:ind w:left="720" w:hanging="720"/>
        <w:rPr>
          <w:sz w:val="22"/>
          <w:szCs w:val="22"/>
        </w:rPr>
      </w:pPr>
    </w:p>
    <w:p w14:paraId="13CD9526" w14:textId="77777777" w:rsidR="00410342" w:rsidRDefault="00410342" w:rsidP="00E71C8A">
      <w:pPr>
        <w:tabs>
          <w:tab w:val="left" w:pos="720"/>
        </w:tabs>
        <w:ind w:left="720" w:hanging="720"/>
        <w:rPr>
          <w:sz w:val="22"/>
          <w:szCs w:val="22"/>
        </w:rPr>
      </w:pPr>
      <w:r>
        <w:rPr>
          <w:sz w:val="22"/>
          <w:szCs w:val="22"/>
        </w:rPr>
        <w:t xml:space="preserve">Scheitle, Christopher P.  2009.  “Does a Science Education Reduce Religiosity and\or Spirituality?”  Spirituality in Higher Education Project Research Symposium.  Los Angeles, CA.  </w:t>
      </w:r>
    </w:p>
    <w:p w14:paraId="50DF9AF6" w14:textId="77777777" w:rsidR="00410342" w:rsidRDefault="00410342" w:rsidP="00E71C8A">
      <w:pPr>
        <w:tabs>
          <w:tab w:val="left" w:pos="720"/>
        </w:tabs>
        <w:ind w:left="720" w:hanging="720"/>
        <w:rPr>
          <w:sz w:val="22"/>
          <w:szCs w:val="22"/>
        </w:rPr>
      </w:pPr>
    </w:p>
    <w:p w14:paraId="2D48A623" w14:textId="77777777" w:rsidR="00EF4147" w:rsidRDefault="00EF4147" w:rsidP="00E71C8A">
      <w:pPr>
        <w:tabs>
          <w:tab w:val="left" w:pos="720"/>
        </w:tabs>
        <w:ind w:left="720" w:hanging="720"/>
        <w:rPr>
          <w:sz w:val="22"/>
          <w:szCs w:val="22"/>
        </w:rPr>
      </w:pPr>
      <w:r>
        <w:rPr>
          <w:sz w:val="22"/>
          <w:szCs w:val="22"/>
        </w:rPr>
        <w:t>Scheitle, Christopher P.  2009.  “The Rise, Fall and Rise again of the Parachurch Sector.”  Association for the Study of Economics, Religion and Culture.  Washington, D.C.</w:t>
      </w:r>
    </w:p>
    <w:p w14:paraId="571A4D3A" w14:textId="77777777" w:rsidR="00EF4147" w:rsidRDefault="00EF4147" w:rsidP="00E71C8A">
      <w:pPr>
        <w:tabs>
          <w:tab w:val="left" w:pos="720"/>
        </w:tabs>
        <w:ind w:left="720" w:hanging="720"/>
        <w:rPr>
          <w:sz w:val="22"/>
          <w:szCs w:val="22"/>
        </w:rPr>
      </w:pPr>
    </w:p>
    <w:p w14:paraId="271192F9" w14:textId="77777777" w:rsidR="00E71C8A" w:rsidRPr="00F0158D" w:rsidRDefault="00E71C8A" w:rsidP="00E71C8A">
      <w:pPr>
        <w:tabs>
          <w:tab w:val="left" w:pos="720"/>
        </w:tabs>
        <w:ind w:left="720" w:hanging="720"/>
        <w:rPr>
          <w:sz w:val="22"/>
          <w:szCs w:val="22"/>
        </w:rPr>
      </w:pPr>
      <w:r w:rsidRPr="00F0158D">
        <w:rPr>
          <w:sz w:val="22"/>
          <w:szCs w:val="22"/>
        </w:rPr>
        <w:t>Scheitle, Christopher P. and Roger Finke.  2006.  “Maximizing Organi</w:t>
      </w:r>
      <w:r w:rsidR="001C4236" w:rsidRPr="00F0158D">
        <w:rPr>
          <w:sz w:val="22"/>
          <w:szCs w:val="22"/>
        </w:rPr>
        <w:t>zational Resources: Production v</w:t>
      </w:r>
      <w:r w:rsidRPr="00F0158D">
        <w:rPr>
          <w:sz w:val="22"/>
          <w:szCs w:val="22"/>
        </w:rPr>
        <w:t>ersus Selection.”  American Sociological Association Meeting.  Montreal, QC, Canada.</w:t>
      </w:r>
    </w:p>
    <w:p w14:paraId="68401952" w14:textId="77777777" w:rsidR="00E71C8A" w:rsidRPr="00F0158D" w:rsidRDefault="00E71C8A">
      <w:pPr>
        <w:tabs>
          <w:tab w:val="left" w:pos="720"/>
        </w:tabs>
        <w:rPr>
          <w:b/>
          <w:sz w:val="22"/>
          <w:szCs w:val="22"/>
        </w:rPr>
      </w:pPr>
    </w:p>
    <w:p w14:paraId="7E1847D6" w14:textId="77777777" w:rsidR="00434784" w:rsidRPr="00F0158D" w:rsidRDefault="00434784" w:rsidP="00434784">
      <w:pPr>
        <w:pStyle w:val="Heading1"/>
        <w:spacing w:before="0" w:after="0" w:line="240" w:lineRule="auto"/>
        <w:ind w:left="720" w:hanging="720"/>
        <w:rPr>
          <w:b w:val="0"/>
          <w:sz w:val="22"/>
          <w:szCs w:val="22"/>
        </w:rPr>
      </w:pPr>
      <w:r w:rsidRPr="00F0158D">
        <w:rPr>
          <w:b w:val="0"/>
          <w:sz w:val="22"/>
          <w:szCs w:val="22"/>
        </w:rPr>
        <w:t>Ecklund, Elaine Howard and Christopher Scheitle.  2005.  “Religion and Spirituality in the Academy: A Look at Differences between Natural and Social Scientists.”  Association for the Sociology of Religion Meeting.  Philadelphia, PA.</w:t>
      </w:r>
    </w:p>
    <w:p w14:paraId="0488CFE9" w14:textId="77777777" w:rsidR="00434784" w:rsidRPr="00F0158D" w:rsidRDefault="00434784">
      <w:pPr>
        <w:tabs>
          <w:tab w:val="left" w:pos="720"/>
        </w:tabs>
        <w:rPr>
          <w:b/>
          <w:sz w:val="22"/>
          <w:szCs w:val="22"/>
        </w:rPr>
      </w:pPr>
    </w:p>
    <w:p w14:paraId="0F9CD82B" w14:textId="77777777" w:rsidR="00434784" w:rsidRPr="00F0158D" w:rsidRDefault="00434784">
      <w:pPr>
        <w:tabs>
          <w:tab w:val="left" w:pos="720"/>
        </w:tabs>
        <w:rPr>
          <w:iCs/>
          <w:sz w:val="22"/>
          <w:szCs w:val="22"/>
        </w:rPr>
      </w:pPr>
      <w:r w:rsidRPr="00F0158D">
        <w:rPr>
          <w:sz w:val="22"/>
          <w:szCs w:val="22"/>
        </w:rPr>
        <w:t>Scheitle, Christopher.  2005.  “</w:t>
      </w:r>
      <w:r w:rsidRPr="00F0158D">
        <w:rPr>
          <w:iCs/>
          <w:sz w:val="22"/>
          <w:szCs w:val="22"/>
        </w:rPr>
        <w:t>Linkages and Boundaries: Determinants of Religious</w:t>
      </w:r>
    </w:p>
    <w:p w14:paraId="0F1D97C8" w14:textId="77777777" w:rsidR="00434784" w:rsidRPr="00F0158D" w:rsidRDefault="00434784">
      <w:pPr>
        <w:tabs>
          <w:tab w:val="left" w:pos="720"/>
        </w:tabs>
        <w:rPr>
          <w:sz w:val="22"/>
          <w:szCs w:val="22"/>
        </w:rPr>
      </w:pPr>
      <w:r w:rsidRPr="00F0158D">
        <w:rPr>
          <w:iCs/>
          <w:sz w:val="22"/>
          <w:szCs w:val="22"/>
        </w:rPr>
        <w:tab/>
        <w:t>Network Formation.”  Eastern Sociological Society Meeting.  Washington, D.C.</w:t>
      </w:r>
    </w:p>
    <w:p w14:paraId="7D5482EF" w14:textId="77777777" w:rsidR="00434784" w:rsidRPr="00F0158D" w:rsidRDefault="00434784">
      <w:pPr>
        <w:tabs>
          <w:tab w:val="left" w:pos="720"/>
        </w:tabs>
        <w:rPr>
          <w:b/>
          <w:sz w:val="22"/>
          <w:szCs w:val="22"/>
        </w:rPr>
      </w:pPr>
    </w:p>
    <w:p w14:paraId="2E2FFC44" w14:textId="77777777" w:rsidR="00434784" w:rsidRPr="00F0158D" w:rsidRDefault="00434784">
      <w:pPr>
        <w:rPr>
          <w:sz w:val="22"/>
          <w:szCs w:val="22"/>
        </w:rPr>
      </w:pPr>
      <w:r w:rsidRPr="00F0158D">
        <w:rPr>
          <w:sz w:val="22"/>
          <w:szCs w:val="22"/>
        </w:rPr>
        <w:t>Scheitle, Christopher.  2005.  “In God We Trust: Religion and Optimism towards</w:t>
      </w:r>
    </w:p>
    <w:p w14:paraId="01ED96D9" w14:textId="77777777" w:rsidR="00434784" w:rsidRPr="00F0158D" w:rsidRDefault="00434784">
      <w:pPr>
        <w:ind w:firstLine="720"/>
        <w:rPr>
          <w:sz w:val="22"/>
          <w:szCs w:val="22"/>
        </w:rPr>
      </w:pPr>
      <w:r w:rsidRPr="00F0158D">
        <w:rPr>
          <w:sz w:val="22"/>
          <w:szCs w:val="22"/>
        </w:rPr>
        <w:t>Biotechnology.”  International Association for Science, Technology and Society</w:t>
      </w:r>
    </w:p>
    <w:p w14:paraId="12C0A3A7" w14:textId="77777777" w:rsidR="00434784" w:rsidRPr="00F0158D" w:rsidRDefault="00434784">
      <w:pPr>
        <w:ind w:firstLine="720"/>
        <w:rPr>
          <w:sz w:val="22"/>
          <w:szCs w:val="22"/>
        </w:rPr>
      </w:pPr>
      <w:r w:rsidRPr="00F0158D">
        <w:rPr>
          <w:sz w:val="22"/>
          <w:szCs w:val="22"/>
        </w:rPr>
        <w:t>Meeting.  Baltimore, MD.</w:t>
      </w:r>
    </w:p>
    <w:p w14:paraId="03530694" w14:textId="77777777" w:rsidR="00434784" w:rsidRPr="00F0158D" w:rsidRDefault="00434784">
      <w:pPr>
        <w:rPr>
          <w:sz w:val="22"/>
          <w:szCs w:val="22"/>
        </w:rPr>
      </w:pPr>
    </w:p>
    <w:p w14:paraId="23301C22" w14:textId="77777777" w:rsidR="00434784" w:rsidRPr="00F0158D" w:rsidRDefault="00434784">
      <w:pPr>
        <w:rPr>
          <w:sz w:val="22"/>
          <w:szCs w:val="22"/>
        </w:rPr>
      </w:pPr>
      <w:r w:rsidRPr="00F0158D">
        <w:rPr>
          <w:sz w:val="22"/>
          <w:szCs w:val="22"/>
        </w:rPr>
        <w:t>Scheitle, Christopher.  2003.  “The Role of Women in the Proliferation of the Dead in</w:t>
      </w:r>
    </w:p>
    <w:p w14:paraId="07B3F8F5" w14:textId="77777777" w:rsidR="00434784" w:rsidRPr="00F0158D" w:rsidRDefault="00434784">
      <w:pPr>
        <w:ind w:firstLine="720"/>
        <w:rPr>
          <w:sz w:val="22"/>
          <w:szCs w:val="22"/>
        </w:rPr>
      </w:pPr>
      <w:r w:rsidRPr="00F0158D">
        <w:rPr>
          <w:sz w:val="22"/>
          <w:szCs w:val="22"/>
        </w:rPr>
        <w:t>Everyday Life: On the Connection between Gloria Steinem and Casper the</w:t>
      </w:r>
    </w:p>
    <w:p w14:paraId="1E6286C1" w14:textId="77777777" w:rsidR="00434784" w:rsidRPr="00F0158D" w:rsidRDefault="00434784">
      <w:pPr>
        <w:ind w:firstLine="720"/>
        <w:rPr>
          <w:sz w:val="22"/>
          <w:szCs w:val="22"/>
        </w:rPr>
      </w:pPr>
      <w:r w:rsidRPr="00F0158D">
        <w:rPr>
          <w:sz w:val="22"/>
          <w:szCs w:val="22"/>
        </w:rPr>
        <w:t>Ghost.” Southwestern Social Science Association Meeting.  San Antonio, TX.</w:t>
      </w:r>
    </w:p>
    <w:p w14:paraId="44D852FC" w14:textId="77777777" w:rsidR="00566BEE" w:rsidRDefault="00566BEE" w:rsidP="00566BEE">
      <w:pPr>
        <w:rPr>
          <w:sz w:val="22"/>
          <w:szCs w:val="22"/>
        </w:rPr>
      </w:pPr>
    </w:p>
    <w:p w14:paraId="39F46237" w14:textId="77777777" w:rsidR="00CA4070" w:rsidRPr="0040378A" w:rsidRDefault="00CA4070" w:rsidP="00566BEE">
      <w:pPr>
        <w:rPr>
          <w:sz w:val="22"/>
          <w:szCs w:val="22"/>
        </w:rPr>
      </w:pPr>
    </w:p>
    <w:p w14:paraId="6F68BB8F" w14:textId="77777777" w:rsidR="00566BEE" w:rsidRPr="002A3E29" w:rsidRDefault="009D1AC9" w:rsidP="00566BEE">
      <w:pPr>
        <w:rPr>
          <w:b/>
          <w:smallCaps/>
          <w:sz w:val="22"/>
          <w:szCs w:val="22"/>
        </w:rPr>
      </w:pPr>
      <w:r>
        <w:rPr>
          <w:b/>
          <w:smallCaps/>
          <w:sz w:val="22"/>
          <w:szCs w:val="22"/>
        </w:rPr>
        <w:t xml:space="preserve">Other </w:t>
      </w:r>
      <w:r w:rsidR="00566BEE" w:rsidRPr="002A3E29">
        <w:rPr>
          <w:b/>
          <w:smallCaps/>
          <w:sz w:val="22"/>
          <w:szCs w:val="22"/>
        </w:rPr>
        <w:t>Professional Activities</w:t>
      </w:r>
    </w:p>
    <w:p w14:paraId="1FF04627" w14:textId="77777777" w:rsidR="00566BEE" w:rsidRPr="0040378A" w:rsidRDefault="00566BEE" w:rsidP="00566BEE">
      <w:pPr>
        <w:rPr>
          <w:b/>
          <w:sz w:val="6"/>
          <w:szCs w:val="6"/>
        </w:rPr>
      </w:pPr>
    </w:p>
    <w:p w14:paraId="5FBFFA8B" w14:textId="77777777" w:rsidR="008271A8" w:rsidRDefault="008271A8" w:rsidP="00835CDF">
      <w:pPr>
        <w:tabs>
          <w:tab w:val="left" w:pos="1440"/>
        </w:tabs>
        <w:ind w:left="1440" w:hanging="1440"/>
        <w:rPr>
          <w:sz w:val="22"/>
          <w:szCs w:val="22"/>
        </w:rPr>
      </w:pPr>
      <w:r>
        <w:rPr>
          <w:sz w:val="22"/>
          <w:szCs w:val="22"/>
        </w:rPr>
        <w:t>2019-2020</w:t>
      </w:r>
      <w:r>
        <w:rPr>
          <w:sz w:val="22"/>
          <w:szCs w:val="22"/>
        </w:rPr>
        <w:tab/>
        <w:t>Chair, Student Paper Award Committee, Society for the Scientific Study of Religion</w:t>
      </w:r>
    </w:p>
    <w:p w14:paraId="62FB7F0F" w14:textId="77777777" w:rsidR="008271A8" w:rsidRDefault="008271A8" w:rsidP="00835CDF">
      <w:pPr>
        <w:tabs>
          <w:tab w:val="left" w:pos="1440"/>
        </w:tabs>
        <w:ind w:left="1440" w:hanging="1440"/>
        <w:rPr>
          <w:sz w:val="22"/>
          <w:szCs w:val="22"/>
        </w:rPr>
      </w:pPr>
    </w:p>
    <w:p w14:paraId="6546571C" w14:textId="77777777" w:rsidR="008271A8" w:rsidRDefault="008271A8" w:rsidP="00835CDF">
      <w:pPr>
        <w:tabs>
          <w:tab w:val="left" w:pos="1440"/>
        </w:tabs>
        <w:ind w:left="1440" w:hanging="1440"/>
        <w:rPr>
          <w:sz w:val="22"/>
          <w:szCs w:val="22"/>
        </w:rPr>
      </w:pPr>
      <w:r>
        <w:rPr>
          <w:sz w:val="22"/>
          <w:szCs w:val="22"/>
        </w:rPr>
        <w:t>2019</w:t>
      </w:r>
      <w:r>
        <w:rPr>
          <w:sz w:val="22"/>
          <w:szCs w:val="22"/>
        </w:rPr>
        <w:tab/>
        <w:t>Panelist for the National Science Foundation</w:t>
      </w:r>
    </w:p>
    <w:p w14:paraId="5688C641" w14:textId="77777777" w:rsidR="008271A8" w:rsidRDefault="008271A8" w:rsidP="00835CDF">
      <w:pPr>
        <w:tabs>
          <w:tab w:val="left" w:pos="1440"/>
        </w:tabs>
        <w:ind w:left="1440" w:hanging="1440"/>
        <w:rPr>
          <w:sz w:val="22"/>
          <w:szCs w:val="22"/>
        </w:rPr>
      </w:pPr>
    </w:p>
    <w:p w14:paraId="582A99D5" w14:textId="77777777" w:rsidR="000A0107" w:rsidRDefault="000A0107" w:rsidP="00835CDF">
      <w:pPr>
        <w:tabs>
          <w:tab w:val="left" w:pos="1440"/>
        </w:tabs>
        <w:ind w:left="1440" w:hanging="1440"/>
        <w:rPr>
          <w:sz w:val="22"/>
          <w:szCs w:val="22"/>
        </w:rPr>
      </w:pPr>
      <w:r>
        <w:rPr>
          <w:sz w:val="22"/>
          <w:szCs w:val="22"/>
        </w:rPr>
        <w:t>2015-2018</w:t>
      </w:r>
      <w:r>
        <w:rPr>
          <w:sz w:val="22"/>
          <w:szCs w:val="22"/>
        </w:rPr>
        <w:tab/>
        <w:t>Board Member for the Religious Research Association</w:t>
      </w:r>
    </w:p>
    <w:p w14:paraId="755C61A2" w14:textId="77777777" w:rsidR="000A0107" w:rsidRDefault="000A0107" w:rsidP="00835CDF">
      <w:pPr>
        <w:tabs>
          <w:tab w:val="left" w:pos="1440"/>
        </w:tabs>
        <w:ind w:left="1440" w:hanging="1440"/>
        <w:rPr>
          <w:sz w:val="22"/>
          <w:szCs w:val="22"/>
        </w:rPr>
      </w:pPr>
    </w:p>
    <w:p w14:paraId="741A7B36" w14:textId="77777777" w:rsidR="000A0107" w:rsidRDefault="000A0107" w:rsidP="000A0107">
      <w:pPr>
        <w:tabs>
          <w:tab w:val="left" w:pos="1440"/>
        </w:tabs>
        <w:ind w:left="1440" w:hanging="1440"/>
        <w:rPr>
          <w:sz w:val="22"/>
          <w:szCs w:val="22"/>
        </w:rPr>
      </w:pPr>
      <w:r>
        <w:rPr>
          <w:sz w:val="22"/>
          <w:szCs w:val="22"/>
        </w:rPr>
        <w:t>2010-Present</w:t>
      </w:r>
      <w:r>
        <w:rPr>
          <w:sz w:val="22"/>
          <w:szCs w:val="22"/>
        </w:rPr>
        <w:tab/>
        <w:t>Senior Research Associate for The Association of Religion Data Archives</w:t>
      </w:r>
    </w:p>
    <w:p w14:paraId="36F5AE18" w14:textId="77777777" w:rsidR="000A0107" w:rsidRDefault="000A0107" w:rsidP="00835CDF">
      <w:pPr>
        <w:tabs>
          <w:tab w:val="left" w:pos="1440"/>
        </w:tabs>
        <w:ind w:left="1440" w:hanging="1440"/>
        <w:rPr>
          <w:sz w:val="22"/>
          <w:szCs w:val="22"/>
        </w:rPr>
      </w:pPr>
    </w:p>
    <w:p w14:paraId="0A24A2B8" w14:textId="77777777" w:rsidR="0036664A" w:rsidRDefault="002C650D" w:rsidP="00835CDF">
      <w:pPr>
        <w:tabs>
          <w:tab w:val="left" w:pos="1440"/>
        </w:tabs>
        <w:ind w:left="1440" w:hanging="1440"/>
        <w:rPr>
          <w:sz w:val="22"/>
          <w:szCs w:val="22"/>
        </w:rPr>
      </w:pPr>
      <w:r>
        <w:rPr>
          <w:sz w:val="22"/>
          <w:szCs w:val="22"/>
        </w:rPr>
        <w:t>2007-2008</w:t>
      </w:r>
      <w:r w:rsidR="00835CDF">
        <w:rPr>
          <w:sz w:val="22"/>
          <w:szCs w:val="22"/>
        </w:rPr>
        <w:t>:</w:t>
      </w:r>
      <w:r w:rsidR="00835CDF">
        <w:rPr>
          <w:sz w:val="22"/>
          <w:szCs w:val="22"/>
        </w:rPr>
        <w:tab/>
      </w:r>
      <w:r w:rsidR="0036664A">
        <w:rPr>
          <w:sz w:val="22"/>
          <w:szCs w:val="22"/>
        </w:rPr>
        <w:t xml:space="preserve">Committee Member for the American Sociological Association’s Section on Religion’s Student Paper Award </w:t>
      </w:r>
    </w:p>
    <w:p w14:paraId="3A8311B6" w14:textId="77777777" w:rsidR="0036664A" w:rsidRDefault="0036664A" w:rsidP="00566BEE">
      <w:pPr>
        <w:rPr>
          <w:sz w:val="22"/>
          <w:szCs w:val="22"/>
        </w:rPr>
      </w:pPr>
    </w:p>
    <w:p w14:paraId="514B34AE" w14:textId="77777777" w:rsidR="001E7F2D" w:rsidRDefault="00835CDF" w:rsidP="00835CDF">
      <w:pPr>
        <w:tabs>
          <w:tab w:val="left" w:pos="1440"/>
        </w:tabs>
        <w:ind w:left="1440" w:hanging="1440"/>
        <w:rPr>
          <w:sz w:val="22"/>
          <w:szCs w:val="22"/>
        </w:rPr>
      </w:pPr>
      <w:r>
        <w:rPr>
          <w:sz w:val="22"/>
          <w:szCs w:val="22"/>
        </w:rPr>
        <w:t>2007-2008:</w:t>
      </w:r>
      <w:r>
        <w:rPr>
          <w:sz w:val="22"/>
          <w:szCs w:val="22"/>
        </w:rPr>
        <w:tab/>
      </w:r>
      <w:r w:rsidR="001E7F2D">
        <w:rPr>
          <w:sz w:val="22"/>
          <w:szCs w:val="22"/>
        </w:rPr>
        <w:t>Student Representative for the American Sociological Association’s S</w:t>
      </w:r>
      <w:r w:rsidR="000C7E66">
        <w:rPr>
          <w:sz w:val="22"/>
          <w:szCs w:val="22"/>
        </w:rPr>
        <w:t xml:space="preserve">ection on </w:t>
      </w:r>
      <w:r w:rsidR="0036664A">
        <w:rPr>
          <w:sz w:val="22"/>
          <w:szCs w:val="22"/>
        </w:rPr>
        <w:t>Religion</w:t>
      </w:r>
    </w:p>
    <w:sectPr w:rsidR="001E7F2D">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01AAF" w14:textId="77777777" w:rsidR="00684CA9" w:rsidRDefault="00684CA9" w:rsidP="00BC6A86">
      <w:r>
        <w:separator/>
      </w:r>
    </w:p>
  </w:endnote>
  <w:endnote w:type="continuationSeparator" w:id="0">
    <w:p w14:paraId="5894FCF5" w14:textId="77777777" w:rsidR="00684CA9" w:rsidRDefault="00684CA9" w:rsidP="00BC6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9BDD8" w14:textId="77777777" w:rsidR="00830F66" w:rsidRDefault="00830F66">
    <w:pPr>
      <w:pStyle w:val="Footer"/>
      <w:jc w:val="center"/>
    </w:pPr>
    <w:r>
      <w:fldChar w:fldCharType="begin"/>
    </w:r>
    <w:r>
      <w:instrText xml:space="preserve"> PAGE   \* MERGEFORMAT </w:instrText>
    </w:r>
    <w:r>
      <w:fldChar w:fldCharType="separate"/>
    </w:r>
    <w:r w:rsidR="00E0791D">
      <w:rPr>
        <w:noProof/>
      </w:rPr>
      <w:t>2</w:t>
    </w:r>
    <w:r>
      <w:fldChar w:fldCharType="end"/>
    </w:r>
  </w:p>
  <w:p w14:paraId="3514DE9D" w14:textId="77777777" w:rsidR="00830F66" w:rsidRDefault="00830F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BFDE4" w14:textId="77777777" w:rsidR="00684CA9" w:rsidRDefault="00684CA9" w:rsidP="00BC6A86">
      <w:r>
        <w:separator/>
      </w:r>
    </w:p>
  </w:footnote>
  <w:footnote w:type="continuationSeparator" w:id="0">
    <w:p w14:paraId="523E5C11" w14:textId="77777777" w:rsidR="00684CA9" w:rsidRDefault="00684CA9" w:rsidP="00BC6A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9141D"/>
    <w:multiLevelType w:val="hybridMultilevel"/>
    <w:tmpl w:val="AF024B2A"/>
    <w:lvl w:ilvl="0" w:tplc="ED4C1DB2">
      <w:start w:val="2"/>
      <w:numFmt w:val="bullet"/>
      <w:lvlText w:val=""/>
      <w:lvlJc w:val="left"/>
      <w:pPr>
        <w:ind w:left="720" w:hanging="360"/>
      </w:pPr>
      <w:rPr>
        <w:rFonts w:ascii="Symbol" w:eastAsia="Times New Roman" w:hAnsi="Symbol"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229"/>
    <w:rsid w:val="00000F04"/>
    <w:rsid w:val="00001DAB"/>
    <w:rsid w:val="00001E43"/>
    <w:rsid w:val="000071BF"/>
    <w:rsid w:val="00025787"/>
    <w:rsid w:val="00040F25"/>
    <w:rsid w:val="00053061"/>
    <w:rsid w:val="00054E4E"/>
    <w:rsid w:val="0006048A"/>
    <w:rsid w:val="00060CEC"/>
    <w:rsid w:val="00060F89"/>
    <w:rsid w:val="00063C5C"/>
    <w:rsid w:val="00065079"/>
    <w:rsid w:val="000661FA"/>
    <w:rsid w:val="000718F5"/>
    <w:rsid w:val="00072915"/>
    <w:rsid w:val="000934B8"/>
    <w:rsid w:val="000A0107"/>
    <w:rsid w:val="000A02F4"/>
    <w:rsid w:val="000A2335"/>
    <w:rsid w:val="000C1E13"/>
    <w:rsid w:val="000C7E66"/>
    <w:rsid w:val="000D08AE"/>
    <w:rsid w:val="000E2774"/>
    <w:rsid w:val="000E6354"/>
    <w:rsid w:val="000F7560"/>
    <w:rsid w:val="00102980"/>
    <w:rsid w:val="00102C34"/>
    <w:rsid w:val="00111305"/>
    <w:rsid w:val="00114794"/>
    <w:rsid w:val="00116F7E"/>
    <w:rsid w:val="00122361"/>
    <w:rsid w:val="00127D44"/>
    <w:rsid w:val="00142344"/>
    <w:rsid w:val="001431B4"/>
    <w:rsid w:val="0014428C"/>
    <w:rsid w:val="001503D0"/>
    <w:rsid w:val="00163080"/>
    <w:rsid w:val="00197514"/>
    <w:rsid w:val="00197FC4"/>
    <w:rsid w:val="001A1B53"/>
    <w:rsid w:val="001B1FDE"/>
    <w:rsid w:val="001B2B9B"/>
    <w:rsid w:val="001B332E"/>
    <w:rsid w:val="001C3E83"/>
    <w:rsid w:val="001C4236"/>
    <w:rsid w:val="001D3089"/>
    <w:rsid w:val="001D44E7"/>
    <w:rsid w:val="001E7F2D"/>
    <w:rsid w:val="001F140C"/>
    <w:rsid w:val="001F353C"/>
    <w:rsid w:val="002075C0"/>
    <w:rsid w:val="00215A4C"/>
    <w:rsid w:val="002179E3"/>
    <w:rsid w:val="00231D3B"/>
    <w:rsid w:val="002439FC"/>
    <w:rsid w:val="00254837"/>
    <w:rsid w:val="00264E14"/>
    <w:rsid w:val="00272B9A"/>
    <w:rsid w:val="00273976"/>
    <w:rsid w:val="00280806"/>
    <w:rsid w:val="002827E1"/>
    <w:rsid w:val="0029057F"/>
    <w:rsid w:val="002A00F8"/>
    <w:rsid w:val="002A3E29"/>
    <w:rsid w:val="002C144B"/>
    <w:rsid w:val="002C650D"/>
    <w:rsid w:val="002D0970"/>
    <w:rsid w:val="002D5877"/>
    <w:rsid w:val="002E16A3"/>
    <w:rsid w:val="002E3404"/>
    <w:rsid w:val="002E6074"/>
    <w:rsid w:val="002F71A8"/>
    <w:rsid w:val="003065E3"/>
    <w:rsid w:val="00320248"/>
    <w:rsid w:val="00321FE7"/>
    <w:rsid w:val="0032734C"/>
    <w:rsid w:val="003325CE"/>
    <w:rsid w:val="00333951"/>
    <w:rsid w:val="003376A0"/>
    <w:rsid w:val="003426C7"/>
    <w:rsid w:val="003521C0"/>
    <w:rsid w:val="00352A53"/>
    <w:rsid w:val="003568D2"/>
    <w:rsid w:val="0036294D"/>
    <w:rsid w:val="0036327F"/>
    <w:rsid w:val="00363F72"/>
    <w:rsid w:val="0036664A"/>
    <w:rsid w:val="003702BE"/>
    <w:rsid w:val="003803E5"/>
    <w:rsid w:val="00384AC1"/>
    <w:rsid w:val="00386E78"/>
    <w:rsid w:val="003921FB"/>
    <w:rsid w:val="00397CCC"/>
    <w:rsid w:val="003A21F0"/>
    <w:rsid w:val="003B1316"/>
    <w:rsid w:val="003B1455"/>
    <w:rsid w:val="003B5F86"/>
    <w:rsid w:val="003B7E67"/>
    <w:rsid w:val="003C1AC3"/>
    <w:rsid w:val="003C45DC"/>
    <w:rsid w:val="003C6D94"/>
    <w:rsid w:val="003C7E3E"/>
    <w:rsid w:val="003D5536"/>
    <w:rsid w:val="003D5D72"/>
    <w:rsid w:val="003E7B8B"/>
    <w:rsid w:val="00401005"/>
    <w:rsid w:val="004030EA"/>
    <w:rsid w:val="0040378A"/>
    <w:rsid w:val="00404590"/>
    <w:rsid w:val="0040703E"/>
    <w:rsid w:val="00410342"/>
    <w:rsid w:val="00413FE8"/>
    <w:rsid w:val="00425C76"/>
    <w:rsid w:val="00434784"/>
    <w:rsid w:val="00437E45"/>
    <w:rsid w:val="00441866"/>
    <w:rsid w:val="00443765"/>
    <w:rsid w:val="0044797A"/>
    <w:rsid w:val="00463319"/>
    <w:rsid w:val="0046362F"/>
    <w:rsid w:val="00463894"/>
    <w:rsid w:val="00467B7E"/>
    <w:rsid w:val="004756F6"/>
    <w:rsid w:val="00477E2F"/>
    <w:rsid w:val="0048105C"/>
    <w:rsid w:val="0048192D"/>
    <w:rsid w:val="004B0A45"/>
    <w:rsid w:val="004B51B6"/>
    <w:rsid w:val="004C4D26"/>
    <w:rsid w:val="004C6530"/>
    <w:rsid w:val="004D214F"/>
    <w:rsid w:val="004D6DDA"/>
    <w:rsid w:val="00504B6C"/>
    <w:rsid w:val="00505F95"/>
    <w:rsid w:val="00514229"/>
    <w:rsid w:val="00514DBA"/>
    <w:rsid w:val="00520DEE"/>
    <w:rsid w:val="00521181"/>
    <w:rsid w:val="005211C0"/>
    <w:rsid w:val="00521F16"/>
    <w:rsid w:val="005270BE"/>
    <w:rsid w:val="005407C1"/>
    <w:rsid w:val="005460CD"/>
    <w:rsid w:val="0055081A"/>
    <w:rsid w:val="00553AB4"/>
    <w:rsid w:val="00562A53"/>
    <w:rsid w:val="005665F0"/>
    <w:rsid w:val="00566BEE"/>
    <w:rsid w:val="005701A8"/>
    <w:rsid w:val="00572BFE"/>
    <w:rsid w:val="00576CF4"/>
    <w:rsid w:val="005A663B"/>
    <w:rsid w:val="005B7999"/>
    <w:rsid w:val="005C06B5"/>
    <w:rsid w:val="005C28B6"/>
    <w:rsid w:val="005C499A"/>
    <w:rsid w:val="005D16CA"/>
    <w:rsid w:val="005D5672"/>
    <w:rsid w:val="005E16CD"/>
    <w:rsid w:val="005E2771"/>
    <w:rsid w:val="005F19BB"/>
    <w:rsid w:val="005F2026"/>
    <w:rsid w:val="006035B6"/>
    <w:rsid w:val="00605EF0"/>
    <w:rsid w:val="00612F9E"/>
    <w:rsid w:val="0063075B"/>
    <w:rsid w:val="00630E61"/>
    <w:rsid w:val="00637E4B"/>
    <w:rsid w:val="00640764"/>
    <w:rsid w:val="006414D3"/>
    <w:rsid w:val="006415D4"/>
    <w:rsid w:val="006416B8"/>
    <w:rsid w:val="006611A3"/>
    <w:rsid w:val="0066251F"/>
    <w:rsid w:val="00664321"/>
    <w:rsid w:val="00665FB8"/>
    <w:rsid w:val="006668F3"/>
    <w:rsid w:val="00681903"/>
    <w:rsid w:val="00684CA9"/>
    <w:rsid w:val="006B19A3"/>
    <w:rsid w:val="006B24E9"/>
    <w:rsid w:val="006B2661"/>
    <w:rsid w:val="006B4636"/>
    <w:rsid w:val="006B5EE7"/>
    <w:rsid w:val="006B7255"/>
    <w:rsid w:val="006C0063"/>
    <w:rsid w:val="006C5115"/>
    <w:rsid w:val="006C6D87"/>
    <w:rsid w:val="006C7283"/>
    <w:rsid w:val="006D6806"/>
    <w:rsid w:val="006E2802"/>
    <w:rsid w:val="006E7DF8"/>
    <w:rsid w:val="006F1EA5"/>
    <w:rsid w:val="006F4AD1"/>
    <w:rsid w:val="007063FA"/>
    <w:rsid w:val="00707873"/>
    <w:rsid w:val="00714B07"/>
    <w:rsid w:val="00727107"/>
    <w:rsid w:val="007305F4"/>
    <w:rsid w:val="00732729"/>
    <w:rsid w:val="00742C6F"/>
    <w:rsid w:val="00755F4B"/>
    <w:rsid w:val="00756FC9"/>
    <w:rsid w:val="00757A4B"/>
    <w:rsid w:val="007612AE"/>
    <w:rsid w:val="007628AD"/>
    <w:rsid w:val="00771A3F"/>
    <w:rsid w:val="00776BFD"/>
    <w:rsid w:val="0077757D"/>
    <w:rsid w:val="007875D9"/>
    <w:rsid w:val="0079571D"/>
    <w:rsid w:val="007A20CA"/>
    <w:rsid w:val="007A34AA"/>
    <w:rsid w:val="007B305D"/>
    <w:rsid w:val="007C6E55"/>
    <w:rsid w:val="007E1034"/>
    <w:rsid w:val="007E1078"/>
    <w:rsid w:val="007E4F0E"/>
    <w:rsid w:val="007F2C94"/>
    <w:rsid w:val="007F3B13"/>
    <w:rsid w:val="0080054D"/>
    <w:rsid w:val="00801E40"/>
    <w:rsid w:val="0080496A"/>
    <w:rsid w:val="00813662"/>
    <w:rsid w:val="00815565"/>
    <w:rsid w:val="0082239F"/>
    <w:rsid w:val="008271A8"/>
    <w:rsid w:val="00830F66"/>
    <w:rsid w:val="00830F85"/>
    <w:rsid w:val="00833364"/>
    <w:rsid w:val="00835CDF"/>
    <w:rsid w:val="008362EA"/>
    <w:rsid w:val="008367A5"/>
    <w:rsid w:val="00845285"/>
    <w:rsid w:val="0084632B"/>
    <w:rsid w:val="00846FE2"/>
    <w:rsid w:val="00853B49"/>
    <w:rsid w:val="00866FF8"/>
    <w:rsid w:val="0088141D"/>
    <w:rsid w:val="008845C3"/>
    <w:rsid w:val="00891163"/>
    <w:rsid w:val="008974D8"/>
    <w:rsid w:val="00897E74"/>
    <w:rsid w:val="00897F4F"/>
    <w:rsid w:val="008A2C2F"/>
    <w:rsid w:val="008A47EA"/>
    <w:rsid w:val="008A7EF1"/>
    <w:rsid w:val="008B0551"/>
    <w:rsid w:val="008B3C56"/>
    <w:rsid w:val="008B43A4"/>
    <w:rsid w:val="008B76C9"/>
    <w:rsid w:val="008D121A"/>
    <w:rsid w:val="008D4C9D"/>
    <w:rsid w:val="008E1E88"/>
    <w:rsid w:val="008E3523"/>
    <w:rsid w:val="008E3CC6"/>
    <w:rsid w:val="008E594A"/>
    <w:rsid w:val="008F566C"/>
    <w:rsid w:val="0090572D"/>
    <w:rsid w:val="00906EB9"/>
    <w:rsid w:val="0091027C"/>
    <w:rsid w:val="009151A6"/>
    <w:rsid w:val="00922C3F"/>
    <w:rsid w:val="00922F99"/>
    <w:rsid w:val="00933F76"/>
    <w:rsid w:val="00937359"/>
    <w:rsid w:val="00940877"/>
    <w:rsid w:val="009475BF"/>
    <w:rsid w:val="00953BD9"/>
    <w:rsid w:val="0095751C"/>
    <w:rsid w:val="00960B9E"/>
    <w:rsid w:val="00965863"/>
    <w:rsid w:val="00965A09"/>
    <w:rsid w:val="0096670D"/>
    <w:rsid w:val="00966CB2"/>
    <w:rsid w:val="00967082"/>
    <w:rsid w:val="009714B8"/>
    <w:rsid w:val="0097365F"/>
    <w:rsid w:val="0098240E"/>
    <w:rsid w:val="00983CE4"/>
    <w:rsid w:val="0098637C"/>
    <w:rsid w:val="009920EE"/>
    <w:rsid w:val="0099739D"/>
    <w:rsid w:val="009B3B5B"/>
    <w:rsid w:val="009B5EB3"/>
    <w:rsid w:val="009B77CC"/>
    <w:rsid w:val="009C06BC"/>
    <w:rsid w:val="009C39B8"/>
    <w:rsid w:val="009D1316"/>
    <w:rsid w:val="009D1AC9"/>
    <w:rsid w:val="009D30D3"/>
    <w:rsid w:val="009D7DEC"/>
    <w:rsid w:val="009E02ED"/>
    <w:rsid w:val="009F1075"/>
    <w:rsid w:val="009F5B5D"/>
    <w:rsid w:val="00A03DDF"/>
    <w:rsid w:val="00A07EC9"/>
    <w:rsid w:val="00A106A0"/>
    <w:rsid w:val="00A13E30"/>
    <w:rsid w:val="00A13F71"/>
    <w:rsid w:val="00A17D33"/>
    <w:rsid w:val="00A63ED8"/>
    <w:rsid w:val="00A642F2"/>
    <w:rsid w:val="00A70FD6"/>
    <w:rsid w:val="00A72302"/>
    <w:rsid w:val="00A73EE8"/>
    <w:rsid w:val="00A8331E"/>
    <w:rsid w:val="00A9004D"/>
    <w:rsid w:val="00A92384"/>
    <w:rsid w:val="00A9299C"/>
    <w:rsid w:val="00AA50EF"/>
    <w:rsid w:val="00AC07CE"/>
    <w:rsid w:val="00AD03E6"/>
    <w:rsid w:val="00AE0B6F"/>
    <w:rsid w:val="00AE115B"/>
    <w:rsid w:val="00AF0F81"/>
    <w:rsid w:val="00AF40C1"/>
    <w:rsid w:val="00B01B4E"/>
    <w:rsid w:val="00B07116"/>
    <w:rsid w:val="00B07D8E"/>
    <w:rsid w:val="00B20CA1"/>
    <w:rsid w:val="00B237EC"/>
    <w:rsid w:val="00B45F1D"/>
    <w:rsid w:val="00B52DBB"/>
    <w:rsid w:val="00B6017E"/>
    <w:rsid w:val="00B62895"/>
    <w:rsid w:val="00B63CFC"/>
    <w:rsid w:val="00B66E82"/>
    <w:rsid w:val="00B730D8"/>
    <w:rsid w:val="00B742F1"/>
    <w:rsid w:val="00BA0B24"/>
    <w:rsid w:val="00BA37C2"/>
    <w:rsid w:val="00BB0270"/>
    <w:rsid w:val="00BB5690"/>
    <w:rsid w:val="00BC6A86"/>
    <w:rsid w:val="00BD13D0"/>
    <w:rsid w:val="00BD4611"/>
    <w:rsid w:val="00BF0846"/>
    <w:rsid w:val="00BF15B1"/>
    <w:rsid w:val="00BF6B59"/>
    <w:rsid w:val="00C0698D"/>
    <w:rsid w:val="00C11012"/>
    <w:rsid w:val="00C16489"/>
    <w:rsid w:val="00C21EE1"/>
    <w:rsid w:val="00C2623B"/>
    <w:rsid w:val="00C300EF"/>
    <w:rsid w:val="00C30F3A"/>
    <w:rsid w:val="00C3502F"/>
    <w:rsid w:val="00C41AB4"/>
    <w:rsid w:val="00C41C52"/>
    <w:rsid w:val="00C508C6"/>
    <w:rsid w:val="00C554D6"/>
    <w:rsid w:val="00C63C2B"/>
    <w:rsid w:val="00C74844"/>
    <w:rsid w:val="00C75743"/>
    <w:rsid w:val="00C84C76"/>
    <w:rsid w:val="00C84D9A"/>
    <w:rsid w:val="00CA4070"/>
    <w:rsid w:val="00CB252C"/>
    <w:rsid w:val="00CC1820"/>
    <w:rsid w:val="00CC2145"/>
    <w:rsid w:val="00CC2BA9"/>
    <w:rsid w:val="00CC4EB0"/>
    <w:rsid w:val="00CC5351"/>
    <w:rsid w:val="00CD4E82"/>
    <w:rsid w:val="00CD77C5"/>
    <w:rsid w:val="00CE16A5"/>
    <w:rsid w:val="00CE7FDA"/>
    <w:rsid w:val="00CF3978"/>
    <w:rsid w:val="00D23F79"/>
    <w:rsid w:val="00D30DBC"/>
    <w:rsid w:val="00D368AA"/>
    <w:rsid w:val="00D36D5B"/>
    <w:rsid w:val="00D409EB"/>
    <w:rsid w:val="00D40E53"/>
    <w:rsid w:val="00D41B63"/>
    <w:rsid w:val="00D4273D"/>
    <w:rsid w:val="00D44C0E"/>
    <w:rsid w:val="00D520B4"/>
    <w:rsid w:val="00D533FE"/>
    <w:rsid w:val="00D57C7B"/>
    <w:rsid w:val="00D66021"/>
    <w:rsid w:val="00D8096F"/>
    <w:rsid w:val="00D837FC"/>
    <w:rsid w:val="00D86D79"/>
    <w:rsid w:val="00DA157B"/>
    <w:rsid w:val="00DB1C9A"/>
    <w:rsid w:val="00DB3051"/>
    <w:rsid w:val="00DB3191"/>
    <w:rsid w:val="00DB35AD"/>
    <w:rsid w:val="00DB589D"/>
    <w:rsid w:val="00DB644D"/>
    <w:rsid w:val="00DE0B36"/>
    <w:rsid w:val="00DE45E3"/>
    <w:rsid w:val="00DE5947"/>
    <w:rsid w:val="00DE7EA6"/>
    <w:rsid w:val="00DF53A3"/>
    <w:rsid w:val="00DF623B"/>
    <w:rsid w:val="00DF6BA2"/>
    <w:rsid w:val="00DF758C"/>
    <w:rsid w:val="00E0791D"/>
    <w:rsid w:val="00E139AB"/>
    <w:rsid w:val="00E220D2"/>
    <w:rsid w:val="00E2569C"/>
    <w:rsid w:val="00E26422"/>
    <w:rsid w:val="00E4748B"/>
    <w:rsid w:val="00E5125B"/>
    <w:rsid w:val="00E52750"/>
    <w:rsid w:val="00E5575F"/>
    <w:rsid w:val="00E719AB"/>
    <w:rsid w:val="00E71C8A"/>
    <w:rsid w:val="00E724AB"/>
    <w:rsid w:val="00E72854"/>
    <w:rsid w:val="00E757D2"/>
    <w:rsid w:val="00E77362"/>
    <w:rsid w:val="00E84596"/>
    <w:rsid w:val="00E90329"/>
    <w:rsid w:val="00E91E24"/>
    <w:rsid w:val="00E91FAE"/>
    <w:rsid w:val="00EA24A0"/>
    <w:rsid w:val="00EA26D4"/>
    <w:rsid w:val="00EB22D5"/>
    <w:rsid w:val="00EB6CF8"/>
    <w:rsid w:val="00EC31AB"/>
    <w:rsid w:val="00EC74AB"/>
    <w:rsid w:val="00EC7C06"/>
    <w:rsid w:val="00ED15E5"/>
    <w:rsid w:val="00ED3DBB"/>
    <w:rsid w:val="00EE4349"/>
    <w:rsid w:val="00EF4147"/>
    <w:rsid w:val="00F00074"/>
    <w:rsid w:val="00F0158D"/>
    <w:rsid w:val="00F03118"/>
    <w:rsid w:val="00F17C54"/>
    <w:rsid w:val="00F42AB8"/>
    <w:rsid w:val="00F42FE1"/>
    <w:rsid w:val="00F60B0B"/>
    <w:rsid w:val="00F61A9E"/>
    <w:rsid w:val="00F66696"/>
    <w:rsid w:val="00F8533A"/>
    <w:rsid w:val="00F94164"/>
    <w:rsid w:val="00FA3D60"/>
    <w:rsid w:val="00FA59E3"/>
    <w:rsid w:val="00FB05DB"/>
    <w:rsid w:val="00FC4DFD"/>
    <w:rsid w:val="00FC7A7A"/>
    <w:rsid w:val="00FD3B25"/>
    <w:rsid w:val="00FE2320"/>
    <w:rsid w:val="00FF040C"/>
    <w:rsid w:val="00FF19B9"/>
    <w:rsid w:val="00FF35C9"/>
    <w:rsid w:val="00FF56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CB9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Plain Text" w:uiPriority="99"/>
    <w:lsdException w:name="HTML Preformatted"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rsid w:val="00514229"/>
    <w:pPr>
      <w:keepNext/>
      <w:spacing w:before="120" w:after="120" w:line="360" w:lineRule="auto"/>
      <w:outlineLvl w:val="0"/>
    </w:pPr>
    <w:rPr>
      <w:rFonts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styleId="Hyperlink">
    <w:name w:val="Hyperlink"/>
    <w:rPr>
      <w:color w:val="0000FF"/>
      <w:u w:val="single"/>
    </w:rPr>
  </w:style>
  <w:style w:type="character" w:styleId="FollowedHyperlink">
    <w:name w:val="FollowedHyperlink"/>
    <w:rsid w:val="001B1FDE"/>
    <w:rPr>
      <w:color w:val="0000FF"/>
      <w:u w:val="single"/>
    </w:rPr>
  </w:style>
  <w:style w:type="character" w:styleId="Emphasis">
    <w:name w:val="Emphasis"/>
    <w:uiPriority w:val="20"/>
    <w:qFormat/>
    <w:rsid w:val="005C06B5"/>
    <w:rPr>
      <w:i/>
      <w:iCs/>
    </w:rPr>
  </w:style>
  <w:style w:type="paragraph" w:styleId="Header">
    <w:name w:val="header"/>
    <w:basedOn w:val="Normal"/>
    <w:link w:val="HeaderChar"/>
    <w:rsid w:val="00BC6A86"/>
    <w:pPr>
      <w:tabs>
        <w:tab w:val="center" w:pos="4680"/>
        <w:tab w:val="right" w:pos="9360"/>
      </w:tabs>
    </w:pPr>
  </w:style>
  <w:style w:type="character" w:customStyle="1" w:styleId="HeaderChar">
    <w:name w:val="Header Char"/>
    <w:link w:val="Header"/>
    <w:rsid w:val="00BC6A86"/>
    <w:rPr>
      <w:sz w:val="24"/>
      <w:szCs w:val="24"/>
    </w:rPr>
  </w:style>
  <w:style w:type="paragraph" w:styleId="Footer">
    <w:name w:val="footer"/>
    <w:basedOn w:val="Normal"/>
    <w:link w:val="FooterChar"/>
    <w:uiPriority w:val="99"/>
    <w:rsid w:val="00BC6A86"/>
    <w:pPr>
      <w:tabs>
        <w:tab w:val="center" w:pos="4680"/>
        <w:tab w:val="right" w:pos="9360"/>
      </w:tabs>
    </w:pPr>
  </w:style>
  <w:style w:type="character" w:customStyle="1" w:styleId="FooterChar">
    <w:name w:val="Footer Char"/>
    <w:link w:val="Footer"/>
    <w:uiPriority w:val="99"/>
    <w:rsid w:val="00BC6A86"/>
    <w:rPr>
      <w:sz w:val="24"/>
      <w:szCs w:val="24"/>
    </w:rPr>
  </w:style>
  <w:style w:type="character" w:customStyle="1" w:styleId="HTMLPreformattedChar">
    <w:name w:val="HTML Preformatted Char"/>
    <w:link w:val="HTMLPreformatted"/>
    <w:uiPriority w:val="99"/>
    <w:rsid w:val="00CB252C"/>
    <w:rPr>
      <w:rFonts w:ascii="Courier New" w:hAnsi="Courier New" w:cs="Courier New"/>
      <w:color w:val="000000"/>
    </w:rPr>
  </w:style>
  <w:style w:type="paragraph" w:styleId="PlainText">
    <w:name w:val="Plain Text"/>
    <w:basedOn w:val="Normal"/>
    <w:link w:val="PlainTextChar"/>
    <w:uiPriority w:val="99"/>
    <w:unhideWhenUsed/>
    <w:rsid w:val="003C7E3E"/>
    <w:rPr>
      <w:rFonts w:ascii="Calibri" w:eastAsia="Calibri" w:hAnsi="Calibri"/>
      <w:sz w:val="22"/>
      <w:szCs w:val="21"/>
    </w:rPr>
  </w:style>
  <w:style w:type="character" w:customStyle="1" w:styleId="PlainTextChar">
    <w:name w:val="Plain Text Char"/>
    <w:link w:val="PlainText"/>
    <w:uiPriority w:val="99"/>
    <w:rsid w:val="003C7E3E"/>
    <w:rPr>
      <w:rFonts w:ascii="Calibri" w:eastAsia="Calibri" w:hAnsi="Calibri"/>
      <w:sz w:val="22"/>
      <w:szCs w:val="21"/>
    </w:rPr>
  </w:style>
  <w:style w:type="character" w:customStyle="1" w:styleId="UnresolvedMention">
    <w:name w:val="Unresolved Mention"/>
    <w:basedOn w:val="DefaultParagraphFont"/>
    <w:uiPriority w:val="99"/>
    <w:semiHidden/>
    <w:unhideWhenUsed/>
    <w:rsid w:val="00D368A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Plain Text" w:uiPriority="99"/>
    <w:lsdException w:name="HTML Preformatted"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rsid w:val="00514229"/>
    <w:pPr>
      <w:keepNext/>
      <w:spacing w:before="120" w:after="120" w:line="360" w:lineRule="auto"/>
      <w:outlineLvl w:val="0"/>
    </w:pPr>
    <w:rPr>
      <w:rFonts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styleId="Hyperlink">
    <w:name w:val="Hyperlink"/>
    <w:rPr>
      <w:color w:val="0000FF"/>
      <w:u w:val="single"/>
    </w:rPr>
  </w:style>
  <w:style w:type="character" w:styleId="FollowedHyperlink">
    <w:name w:val="FollowedHyperlink"/>
    <w:rsid w:val="001B1FDE"/>
    <w:rPr>
      <w:color w:val="0000FF"/>
      <w:u w:val="single"/>
    </w:rPr>
  </w:style>
  <w:style w:type="character" w:styleId="Emphasis">
    <w:name w:val="Emphasis"/>
    <w:uiPriority w:val="20"/>
    <w:qFormat/>
    <w:rsid w:val="005C06B5"/>
    <w:rPr>
      <w:i/>
      <w:iCs/>
    </w:rPr>
  </w:style>
  <w:style w:type="paragraph" w:styleId="Header">
    <w:name w:val="header"/>
    <w:basedOn w:val="Normal"/>
    <w:link w:val="HeaderChar"/>
    <w:rsid w:val="00BC6A86"/>
    <w:pPr>
      <w:tabs>
        <w:tab w:val="center" w:pos="4680"/>
        <w:tab w:val="right" w:pos="9360"/>
      </w:tabs>
    </w:pPr>
  </w:style>
  <w:style w:type="character" w:customStyle="1" w:styleId="HeaderChar">
    <w:name w:val="Header Char"/>
    <w:link w:val="Header"/>
    <w:rsid w:val="00BC6A86"/>
    <w:rPr>
      <w:sz w:val="24"/>
      <w:szCs w:val="24"/>
    </w:rPr>
  </w:style>
  <w:style w:type="paragraph" w:styleId="Footer">
    <w:name w:val="footer"/>
    <w:basedOn w:val="Normal"/>
    <w:link w:val="FooterChar"/>
    <w:uiPriority w:val="99"/>
    <w:rsid w:val="00BC6A86"/>
    <w:pPr>
      <w:tabs>
        <w:tab w:val="center" w:pos="4680"/>
        <w:tab w:val="right" w:pos="9360"/>
      </w:tabs>
    </w:pPr>
  </w:style>
  <w:style w:type="character" w:customStyle="1" w:styleId="FooterChar">
    <w:name w:val="Footer Char"/>
    <w:link w:val="Footer"/>
    <w:uiPriority w:val="99"/>
    <w:rsid w:val="00BC6A86"/>
    <w:rPr>
      <w:sz w:val="24"/>
      <w:szCs w:val="24"/>
    </w:rPr>
  </w:style>
  <w:style w:type="character" w:customStyle="1" w:styleId="HTMLPreformattedChar">
    <w:name w:val="HTML Preformatted Char"/>
    <w:link w:val="HTMLPreformatted"/>
    <w:uiPriority w:val="99"/>
    <w:rsid w:val="00CB252C"/>
    <w:rPr>
      <w:rFonts w:ascii="Courier New" w:hAnsi="Courier New" w:cs="Courier New"/>
      <w:color w:val="000000"/>
    </w:rPr>
  </w:style>
  <w:style w:type="paragraph" w:styleId="PlainText">
    <w:name w:val="Plain Text"/>
    <w:basedOn w:val="Normal"/>
    <w:link w:val="PlainTextChar"/>
    <w:uiPriority w:val="99"/>
    <w:unhideWhenUsed/>
    <w:rsid w:val="003C7E3E"/>
    <w:rPr>
      <w:rFonts w:ascii="Calibri" w:eastAsia="Calibri" w:hAnsi="Calibri"/>
      <w:sz w:val="22"/>
      <w:szCs w:val="21"/>
    </w:rPr>
  </w:style>
  <w:style w:type="character" w:customStyle="1" w:styleId="PlainTextChar">
    <w:name w:val="Plain Text Char"/>
    <w:link w:val="PlainText"/>
    <w:uiPriority w:val="99"/>
    <w:rsid w:val="003C7E3E"/>
    <w:rPr>
      <w:rFonts w:ascii="Calibri" w:eastAsia="Calibri" w:hAnsi="Calibri"/>
      <w:sz w:val="22"/>
      <w:szCs w:val="21"/>
    </w:rPr>
  </w:style>
  <w:style w:type="character" w:customStyle="1" w:styleId="UnresolvedMention">
    <w:name w:val="Unresolved Mention"/>
    <w:basedOn w:val="DefaultParagraphFont"/>
    <w:uiPriority w:val="99"/>
    <w:semiHidden/>
    <w:unhideWhenUsed/>
    <w:rsid w:val="00D36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3603">
      <w:bodyDiv w:val="1"/>
      <w:marLeft w:val="0"/>
      <w:marRight w:val="0"/>
      <w:marTop w:val="0"/>
      <w:marBottom w:val="0"/>
      <w:divBdr>
        <w:top w:val="none" w:sz="0" w:space="0" w:color="auto"/>
        <w:left w:val="none" w:sz="0" w:space="0" w:color="auto"/>
        <w:bottom w:val="none" w:sz="0" w:space="0" w:color="auto"/>
        <w:right w:val="none" w:sz="0" w:space="0" w:color="auto"/>
      </w:divBdr>
    </w:div>
    <w:div w:id="439380556">
      <w:bodyDiv w:val="1"/>
      <w:marLeft w:val="0"/>
      <w:marRight w:val="0"/>
      <w:marTop w:val="0"/>
      <w:marBottom w:val="0"/>
      <w:divBdr>
        <w:top w:val="none" w:sz="0" w:space="0" w:color="auto"/>
        <w:left w:val="none" w:sz="0" w:space="0" w:color="auto"/>
        <w:bottom w:val="none" w:sz="0" w:space="0" w:color="auto"/>
        <w:right w:val="none" w:sz="0" w:space="0" w:color="auto"/>
      </w:divBdr>
    </w:div>
    <w:div w:id="805391151">
      <w:bodyDiv w:val="1"/>
      <w:marLeft w:val="0"/>
      <w:marRight w:val="0"/>
      <w:marTop w:val="0"/>
      <w:marBottom w:val="0"/>
      <w:divBdr>
        <w:top w:val="none" w:sz="0" w:space="0" w:color="auto"/>
        <w:left w:val="none" w:sz="0" w:space="0" w:color="auto"/>
        <w:bottom w:val="none" w:sz="0" w:space="0" w:color="auto"/>
        <w:right w:val="none" w:sz="0" w:space="0" w:color="auto"/>
      </w:divBdr>
    </w:div>
    <w:div w:id="852110651">
      <w:bodyDiv w:val="1"/>
      <w:marLeft w:val="0"/>
      <w:marRight w:val="0"/>
      <w:marTop w:val="0"/>
      <w:marBottom w:val="0"/>
      <w:divBdr>
        <w:top w:val="none" w:sz="0" w:space="0" w:color="auto"/>
        <w:left w:val="none" w:sz="0" w:space="0" w:color="auto"/>
        <w:bottom w:val="none" w:sz="0" w:space="0" w:color="auto"/>
        <w:right w:val="none" w:sz="0" w:space="0" w:color="auto"/>
      </w:divBdr>
    </w:div>
    <w:div w:id="962155690">
      <w:bodyDiv w:val="1"/>
      <w:marLeft w:val="0"/>
      <w:marRight w:val="0"/>
      <w:marTop w:val="0"/>
      <w:marBottom w:val="0"/>
      <w:divBdr>
        <w:top w:val="none" w:sz="0" w:space="0" w:color="auto"/>
        <w:left w:val="none" w:sz="0" w:space="0" w:color="auto"/>
        <w:bottom w:val="none" w:sz="0" w:space="0" w:color="auto"/>
        <w:right w:val="none" w:sz="0" w:space="0" w:color="auto"/>
      </w:divBdr>
    </w:div>
    <w:div w:id="1154833538">
      <w:bodyDiv w:val="1"/>
      <w:marLeft w:val="0"/>
      <w:marRight w:val="0"/>
      <w:marTop w:val="0"/>
      <w:marBottom w:val="0"/>
      <w:divBdr>
        <w:top w:val="none" w:sz="0" w:space="0" w:color="auto"/>
        <w:left w:val="none" w:sz="0" w:space="0" w:color="auto"/>
        <w:bottom w:val="none" w:sz="0" w:space="0" w:color="auto"/>
        <w:right w:val="none" w:sz="0" w:space="0" w:color="auto"/>
      </w:divBdr>
      <w:divsChild>
        <w:div w:id="690255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715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89716">
      <w:bodyDiv w:val="1"/>
      <w:marLeft w:val="0"/>
      <w:marRight w:val="0"/>
      <w:marTop w:val="0"/>
      <w:marBottom w:val="0"/>
      <w:divBdr>
        <w:top w:val="none" w:sz="0" w:space="0" w:color="auto"/>
        <w:left w:val="none" w:sz="0" w:space="0" w:color="auto"/>
        <w:bottom w:val="none" w:sz="0" w:space="0" w:color="auto"/>
        <w:right w:val="none" w:sz="0" w:space="0" w:color="auto"/>
      </w:divBdr>
    </w:div>
    <w:div w:id="1222255859">
      <w:bodyDiv w:val="1"/>
      <w:marLeft w:val="0"/>
      <w:marRight w:val="0"/>
      <w:marTop w:val="0"/>
      <w:marBottom w:val="0"/>
      <w:divBdr>
        <w:top w:val="none" w:sz="0" w:space="0" w:color="auto"/>
        <w:left w:val="none" w:sz="0" w:space="0" w:color="auto"/>
        <w:bottom w:val="none" w:sz="0" w:space="0" w:color="auto"/>
        <w:right w:val="none" w:sz="0" w:space="0" w:color="auto"/>
      </w:divBdr>
    </w:div>
    <w:div w:id="149225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pscheitle@mail.wvu.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eligjournal.com" TargetMode="External"/><Relationship Id="rId4" Type="http://schemas.openxmlformats.org/officeDocument/2006/relationships/settings" Target="settings.xml"/><Relationship Id="rId9" Type="http://schemas.openxmlformats.org/officeDocument/2006/relationships/hyperlink" Target="http://www.religjourn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13</Pages>
  <Words>4528</Words>
  <Characters>25814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Pennsylvania State University</Company>
  <LinksUpToDate>false</LinksUpToDate>
  <CharactersWithSpaces>30282</CharactersWithSpaces>
  <SharedDoc>false</SharedDoc>
  <HLinks>
    <vt:vector size="18" baseType="variant">
      <vt:variant>
        <vt:i4>4194383</vt:i4>
      </vt:variant>
      <vt:variant>
        <vt:i4>6</vt:i4>
      </vt:variant>
      <vt:variant>
        <vt:i4>0</vt:i4>
      </vt:variant>
      <vt:variant>
        <vt:i4>5</vt:i4>
      </vt:variant>
      <vt:variant>
        <vt:lpwstr>http://www.religjournal.com/</vt:lpwstr>
      </vt:variant>
      <vt:variant>
        <vt:lpwstr/>
      </vt:variant>
      <vt:variant>
        <vt:i4>4194383</vt:i4>
      </vt:variant>
      <vt:variant>
        <vt:i4>3</vt:i4>
      </vt:variant>
      <vt:variant>
        <vt:i4>0</vt:i4>
      </vt:variant>
      <vt:variant>
        <vt:i4>5</vt:i4>
      </vt:variant>
      <vt:variant>
        <vt:lpwstr>http://www.religjournal.com/</vt:lpwstr>
      </vt:variant>
      <vt:variant>
        <vt:lpwstr/>
      </vt:variant>
      <vt:variant>
        <vt:i4>4194363</vt:i4>
      </vt:variant>
      <vt:variant>
        <vt:i4>0</vt:i4>
      </vt:variant>
      <vt:variant>
        <vt:i4>0</vt:i4>
      </vt:variant>
      <vt:variant>
        <vt:i4>5</vt:i4>
      </vt:variant>
      <vt:variant>
        <vt:lpwstr>mailto:cpscheitle@mail.wvu.edu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arda</dc:creator>
  <cp:keywords/>
  <cp:lastModifiedBy>Christopher Scheitle</cp:lastModifiedBy>
  <cp:revision>5</cp:revision>
  <cp:lastPrinted>2013-08-22T18:25:00Z</cp:lastPrinted>
  <dcterms:created xsi:type="dcterms:W3CDTF">2022-02-24T17:36:00Z</dcterms:created>
  <dcterms:modified xsi:type="dcterms:W3CDTF">2022-06-29T14:12:00Z</dcterms:modified>
</cp:coreProperties>
</file>